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69"/>
        <w:gridCol w:w="10207"/>
        <w:gridCol w:w="289"/>
      </w:tblGrid>
      <w:tr w:rsidR="00DE5D82" w:rsidTr="00647C8E">
        <w:trPr>
          <w:cantSplit/>
          <w:trHeight w:hRule="exact" w:val="851"/>
        </w:trPr>
        <w:tc>
          <w:tcPr>
            <w:tcW w:w="709" w:type="dxa"/>
            <w:gridSpan w:val="2"/>
            <w:vMerge w:val="restart"/>
            <w:textDirection w:val="btLr"/>
          </w:tcPr>
          <w:p w:rsidR="00DE5D82" w:rsidRDefault="00DE5D82" w:rsidP="00647C8E">
            <w:pPr>
              <w:pStyle w:val="a3"/>
              <w:rPr>
                <w:sz w:val="16"/>
                <w:szCs w:val="16"/>
              </w:rPr>
            </w:pPr>
            <w:r>
              <w:br w:type="page"/>
            </w:r>
            <w:r w:rsidR="00081F96" w:rsidRPr="00081F9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2" type="#_x0000_t202" style="position:absolute;margin-left:34.9pt;margin-top:4.3pt;width:7in;height:780.95pt;z-index:251658240" o:allowincell="f" filled="f" stroked="f">
                  <v:textbox style="mso-next-textbox:#_x0000_s1172">
                    <w:txbxContent>
                      <w:p w:rsidR="006D53ED" w:rsidRDefault="006D53ED" w:rsidP="00DE5D82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6D53ED" w:rsidRDefault="006D53ED" w:rsidP="00DE5D82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6D53ED" w:rsidRDefault="006D53ED" w:rsidP="00DE5D82">
                        <w:pPr>
                          <w:pStyle w:val="9"/>
                        </w:pPr>
                        <w:r>
                          <w:t>открытое акционерное   общество</w:t>
                        </w:r>
                      </w:p>
                      <w:p w:rsidR="006D53ED" w:rsidRDefault="006D53ED" w:rsidP="00DE5D82">
                        <w:pPr>
                          <w:pStyle w:val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mallCaps/>
                            <w:sz w:val="24"/>
                          </w:rPr>
                          <w:t>роектный   институт</w:t>
                        </w:r>
                      </w:p>
                      <w:p w:rsidR="006D53ED" w:rsidRDefault="006D53ED" w:rsidP="00DE5D82">
                        <w:pPr>
                          <w:spacing w:line="204" w:lineRule="auto"/>
                          <w:ind w:left="-13"/>
                          <w:jc w:val="center"/>
                          <w:rPr>
                            <w:rFonts w:ascii="Arial" w:hAnsi="Arial"/>
                            <w:caps/>
                            <w:sz w:val="12"/>
                          </w:rPr>
                        </w:pPr>
                      </w:p>
                      <w:p w:rsidR="006D53ED" w:rsidRDefault="006D53ED" w:rsidP="00DE5D82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60"/>
                            <w:sz w:val="40"/>
                          </w:rPr>
                          <w:t>«Башкиргражданпроект»</w:t>
                        </w:r>
                      </w:p>
                      <w:p w:rsidR="006D53ED" w:rsidRDefault="006D53ED" w:rsidP="00DE5D82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  <w:p w:rsidR="006D53ED" w:rsidRDefault="006D53ED" w:rsidP="00DE5D82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  <w:p w:rsidR="006D53ED" w:rsidRPr="002C7EA2" w:rsidRDefault="006D53ED" w:rsidP="00DE5D82">
                        <w:pPr>
                          <w:ind w:firstLine="426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642D0">
                          <w:rPr>
                            <w:sz w:val="28"/>
                            <w:szCs w:val="28"/>
                          </w:rPr>
                          <w:t>Свидетельство СРО-П-РБ-</w:t>
                        </w:r>
                        <w:r w:rsidRPr="002C7EA2">
                          <w:rPr>
                            <w:sz w:val="28"/>
                            <w:szCs w:val="28"/>
                          </w:rPr>
                          <w:t>1185</w:t>
                        </w:r>
                        <w:r w:rsidRPr="002642D0">
                          <w:rPr>
                            <w:sz w:val="28"/>
                            <w:szCs w:val="28"/>
                          </w:rPr>
                          <w:t xml:space="preserve"> №СРО-П-Б-0060-0</w:t>
                        </w:r>
                        <w:r w:rsidRPr="002C7EA2">
                          <w:rPr>
                            <w:sz w:val="28"/>
                            <w:szCs w:val="28"/>
                          </w:rPr>
                          <w:t>8</w:t>
                        </w:r>
                        <w:r w:rsidRPr="002642D0">
                          <w:rPr>
                            <w:sz w:val="28"/>
                            <w:szCs w:val="28"/>
                          </w:rPr>
                          <w:t>-201</w:t>
                        </w:r>
                        <w:r w:rsidRPr="002C7EA2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2642D0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Pr="002C7EA2">
                          <w:rPr>
                            <w:sz w:val="28"/>
                            <w:szCs w:val="28"/>
                          </w:rPr>
                          <w:t>06</w:t>
                        </w:r>
                        <w:r w:rsidRPr="002642D0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2C7EA2">
                          <w:rPr>
                            <w:sz w:val="28"/>
                            <w:szCs w:val="28"/>
                          </w:rPr>
                          <w:t>08</w:t>
                        </w:r>
                        <w:r>
                          <w:rPr>
                            <w:sz w:val="28"/>
                            <w:szCs w:val="28"/>
                          </w:rPr>
                          <w:t>.201</w:t>
                        </w:r>
                        <w:r w:rsidRPr="002C7EA2">
                          <w:rPr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t>г.</w:t>
                        </w:r>
                      </w:p>
                      <w:p w:rsidR="006D53ED" w:rsidRPr="002642D0" w:rsidRDefault="006D53ED" w:rsidP="00DE5D82">
                        <w:pPr>
                          <w:ind w:firstLine="426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C42E2F" w:rsidRDefault="00C42E2F" w:rsidP="006D53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A2217" w:rsidRPr="00C33CA2" w:rsidRDefault="006A2217" w:rsidP="006A22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33CA2">
                          <w:rPr>
                            <w:sz w:val="28"/>
                            <w:szCs w:val="28"/>
                          </w:rPr>
                          <w:t xml:space="preserve">Заказчик – Администрация СП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Бузовьязовский</w:t>
                        </w:r>
                        <w:proofErr w:type="spellEnd"/>
                        <w:r w:rsidRPr="00C33CA2">
                          <w:rPr>
                            <w:sz w:val="28"/>
                            <w:szCs w:val="28"/>
                          </w:rPr>
                          <w:t xml:space="preserve"> сельсовет</w:t>
                        </w:r>
                      </w:p>
                      <w:p w:rsidR="006A2217" w:rsidRDefault="006A2217" w:rsidP="006A221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A2217" w:rsidRPr="004B3602" w:rsidRDefault="006A2217" w:rsidP="006A2217">
                        <w:pPr>
                          <w:ind w:firstLine="666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A2217" w:rsidRPr="00C33CA2" w:rsidRDefault="006A2217" w:rsidP="006A221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33CA2">
                          <w:rPr>
                            <w:sz w:val="32"/>
                            <w:szCs w:val="32"/>
                          </w:rPr>
                          <w:t xml:space="preserve">ВНЕСЕНИЕ ИЗМЕНЕНИЙ В ПРАВИЛА ЗЕМЛЕПОЛЬЗОВАНИЯ И ЗАСТРОЙКИ СЕЛЬСКОГО ПОСЕЛЕНИЯ </w:t>
                        </w:r>
                        <w:r>
                          <w:rPr>
                            <w:sz w:val="32"/>
                            <w:szCs w:val="32"/>
                          </w:rPr>
                          <w:t>БУЗОВЬЯЗОВСКИЙ</w:t>
                        </w:r>
                        <w:r w:rsidRPr="00C33CA2">
                          <w:rPr>
                            <w:sz w:val="32"/>
                            <w:szCs w:val="32"/>
                          </w:rPr>
                          <w:t xml:space="preserve"> СЕЛЬСОВЕТ МУНИЦИПАЛЬНОГО РАЙОНА КАРМАСКАЛИНСКИЙ РАЙОН РЕСПУБЛИКИ БАШКОРТОСТАН</w:t>
                        </w:r>
                      </w:p>
                      <w:p w:rsidR="006D53ED" w:rsidRDefault="006D53ED" w:rsidP="0014775C">
                        <w:pPr>
                          <w:ind w:firstLine="4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33CA2" w:rsidRDefault="00C33CA2" w:rsidP="00C33CA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C33CA2" w:rsidRPr="00C33CA2" w:rsidRDefault="00C33CA2" w:rsidP="00C33CA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33CA2">
                          <w:rPr>
                            <w:sz w:val="28"/>
                            <w:szCs w:val="28"/>
                          </w:rPr>
                          <w:t>СТАДИЯ: ПРАВИЛА ЗЕМЛЕПОЛЬЗОВАНИЯ И ЗАСТРОЙКИ (ПЗЗ)</w:t>
                        </w:r>
                      </w:p>
                      <w:p w:rsidR="006D53ED" w:rsidRDefault="006D53ED" w:rsidP="0014775C">
                        <w:pPr>
                          <w:ind w:firstLine="426"/>
                          <w:jc w:val="center"/>
                        </w:pPr>
                      </w:p>
                      <w:p w:rsidR="006D53ED" w:rsidRDefault="006D53ED" w:rsidP="0014775C">
                        <w:pPr>
                          <w:ind w:firstLine="426"/>
                          <w:jc w:val="center"/>
                        </w:pPr>
                      </w:p>
                      <w:p w:rsidR="006D53ED" w:rsidRPr="001D426A" w:rsidRDefault="006D53ED" w:rsidP="0014775C">
                        <w:pPr>
                          <w:ind w:firstLine="426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CD3383" w:rsidRPr="00643030" w:rsidRDefault="00CD3383" w:rsidP="00CD3383">
                        <w:pPr>
                          <w:ind w:firstLine="426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ГРАФИЧЕСКАЯ ДОКУМЕНТАЦИЯ</w:t>
                        </w:r>
                      </w:p>
                      <w:p w:rsidR="006D53ED" w:rsidRPr="001D426A" w:rsidRDefault="006D53ED" w:rsidP="006D53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Pr="001D426A" w:rsidRDefault="00D0272B" w:rsidP="006D53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206</w:t>
                        </w:r>
                        <w:r w:rsidR="006A2217">
                          <w:rPr>
                            <w:sz w:val="28"/>
                            <w:szCs w:val="28"/>
                          </w:rPr>
                          <w:t>32</w:t>
                        </w:r>
                        <w:r>
                          <w:rPr>
                            <w:sz w:val="28"/>
                            <w:szCs w:val="28"/>
                          </w:rPr>
                          <w:t>–</w:t>
                        </w:r>
                        <w:r w:rsidR="00A94121">
                          <w:rPr>
                            <w:sz w:val="28"/>
                            <w:szCs w:val="28"/>
                          </w:rPr>
                          <w:t>ГД</w:t>
                        </w:r>
                      </w:p>
                      <w:p w:rsidR="00D0272B" w:rsidRDefault="00D0272B" w:rsidP="006D53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Pr="00F21557" w:rsidRDefault="00D0272B" w:rsidP="006D53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D426A">
                          <w:rPr>
                            <w:sz w:val="28"/>
                            <w:szCs w:val="28"/>
                          </w:rPr>
                          <w:t xml:space="preserve">ТОМ </w:t>
                        </w:r>
                        <w:r w:rsidRPr="001D426A"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="00CD3383"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  <w:p w:rsidR="00C42E2F" w:rsidRPr="001D426A" w:rsidRDefault="00C42E2F" w:rsidP="006D53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Default="006D53ED" w:rsidP="006D53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Default="006D53ED" w:rsidP="0014775C">
                        <w:pPr>
                          <w:ind w:firstLine="426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0272B" w:rsidRDefault="00D0272B" w:rsidP="0014775C">
                        <w:pPr>
                          <w:ind w:firstLine="426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0272B" w:rsidRDefault="00D0272B" w:rsidP="0014775C">
                        <w:pPr>
                          <w:ind w:firstLine="426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1D426A" w:rsidRDefault="001D426A" w:rsidP="001D426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Pr="00C42E2F" w:rsidRDefault="006D53ED" w:rsidP="001D426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Pr="00C42E2F">
                          <w:rPr>
                            <w:sz w:val="28"/>
                            <w:szCs w:val="28"/>
                          </w:rPr>
                          <w:t>Главный архитектор института                                     Р.В.Александров</w:t>
                        </w:r>
                      </w:p>
                      <w:p w:rsidR="006D53ED" w:rsidRPr="00C42E2F" w:rsidRDefault="006D53ED" w:rsidP="006D53ED">
                        <w:pPr>
                          <w:ind w:firstLine="426"/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Pr="00C42E2F" w:rsidRDefault="006D53ED" w:rsidP="006D53ED">
                        <w:pPr>
                          <w:ind w:firstLine="426"/>
                          <w:rPr>
                            <w:sz w:val="28"/>
                            <w:szCs w:val="28"/>
                          </w:rPr>
                        </w:pPr>
                        <w:r w:rsidRPr="00C42E2F">
                          <w:rPr>
                            <w:sz w:val="28"/>
                            <w:szCs w:val="28"/>
                          </w:rPr>
                          <w:t xml:space="preserve">  Начальник мастерской                                                    </w:t>
                        </w:r>
                        <w:proofErr w:type="spellStart"/>
                        <w:r w:rsidRPr="00C42E2F">
                          <w:rPr>
                            <w:sz w:val="28"/>
                            <w:szCs w:val="28"/>
                          </w:rPr>
                          <w:t>Р.М.Амиров</w:t>
                        </w:r>
                        <w:proofErr w:type="spellEnd"/>
                      </w:p>
                      <w:p w:rsidR="006D53ED" w:rsidRPr="00C42E2F" w:rsidRDefault="006D53ED" w:rsidP="006D53ED">
                        <w:pPr>
                          <w:ind w:firstLine="426"/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Pr="00C42E2F" w:rsidRDefault="006D53ED" w:rsidP="006D53ED">
                        <w:pPr>
                          <w:ind w:firstLine="426"/>
                          <w:rPr>
                            <w:sz w:val="28"/>
                            <w:szCs w:val="28"/>
                          </w:rPr>
                        </w:pPr>
                        <w:r w:rsidRPr="00C42E2F">
                          <w:rPr>
                            <w:sz w:val="28"/>
                            <w:szCs w:val="28"/>
                          </w:rPr>
                          <w:t xml:space="preserve">  Главный инженер проекта                                              </w:t>
                        </w:r>
                        <w:r w:rsidR="00C33CA2" w:rsidRPr="00C42E2F">
                          <w:rPr>
                            <w:sz w:val="28"/>
                            <w:szCs w:val="28"/>
                          </w:rPr>
                          <w:t>Г.Г. Богатырева</w:t>
                        </w:r>
                      </w:p>
                      <w:p w:rsidR="006D53ED" w:rsidRPr="00C42E2F" w:rsidRDefault="006D53ED" w:rsidP="001D426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Pr="00C42E2F" w:rsidRDefault="006D53ED" w:rsidP="006D53ED">
                        <w:pPr>
                          <w:ind w:firstLine="426"/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Pr="001D426A" w:rsidRDefault="006D53ED" w:rsidP="0014775C">
                        <w:pPr>
                          <w:ind w:firstLine="426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6D53ED" w:rsidRDefault="006D53ED" w:rsidP="0014775C">
                        <w:pPr>
                          <w:ind w:firstLine="426"/>
                          <w:jc w:val="both"/>
                          <w:rPr>
                            <w:sz w:val="32"/>
                          </w:rPr>
                        </w:pPr>
                      </w:p>
                      <w:p w:rsidR="006D53ED" w:rsidRDefault="006D53ED" w:rsidP="006D53ED">
                        <w:pPr>
                          <w:jc w:val="both"/>
                          <w:rPr>
                            <w:sz w:val="32"/>
                          </w:rPr>
                        </w:pPr>
                      </w:p>
                      <w:p w:rsidR="006D53ED" w:rsidRDefault="006D53ED" w:rsidP="0014775C">
                        <w:pPr>
                          <w:ind w:firstLine="426"/>
                          <w:jc w:val="both"/>
                          <w:rPr>
                            <w:sz w:val="32"/>
                          </w:rPr>
                        </w:pPr>
                      </w:p>
                      <w:p w:rsidR="006D53ED" w:rsidRDefault="006D53ED" w:rsidP="0014775C">
                        <w:pPr>
                          <w:ind w:firstLine="426"/>
                          <w:jc w:val="both"/>
                          <w:rPr>
                            <w:sz w:val="32"/>
                          </w:rPr>
                        </w:pPr>
                      </w:p>
                      <w:p w:rsidR="006D53ED" w:rsidRPr="006D53ED" w:rsidRDefault="006D53ED" w:rsidP="0014775C">
                        <w:pPr>
                          <w:ind w:firstLine="42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D53ED">
                          <w:rPr>
                            <w:sz w:val="28"/>
                            <w:szCs w:val="28"/>
                          </w:rPr>
                          <w:t>УФА – 201</w:t>
                        </w:r>
                        <w:r w:rsidR="00C33CA2">
                          <w:rPr>
                            <w:sz w:val="28"/>
                            <w:szCs w:val="28"/>
                          </w:rPr>
                          <w:t>7</w:t>
                        </w:r>
                        <w:r w:rsidRPr="006D53ED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D53ED" w:rsidRDefault="006D53ED" w:rsidP="00DE5D82">
                        <w:pPr>
                          <w:ind w:firstLine="426"/>
                          <w:jc w:val="both"/>
                        </w:pPr>
                      </w:p>
                      <w:p w:rsidR="006D53ED" w:rsidRDefault="006D53ED" w:rsidP="00DE5D82"/>
                      <w:p w:rsidR="006D53ED" w:rsidRDefault="006D53ED" w:rsidP="00DE5D8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081F96" w:rsidRPr="00081F96">
              <w:rPr>
                <w:noProof/>
              </w:rPr>
              <w:pict>
                <v:shape id="_x0000_s1173" type="#_x0000_t202" style="position:absolute;margin-left:63.7pt;margin-top:25.9pt;width:76.95pt;height:77.8pt;z-index:251659264" o:allowincell="f" filled="f" stroked="f">
                  <v:textbox>
                    <w:txbxContent>
                      <w:p w:rsidR="006D53ED" w:rsidRDefault="006D53ED" w:rsidP="00DE5D82">
                        <w:r w:rsidRPr="00DA1ECD">
                          <w:object w:dxaOrig="2046" w:dyaOrig="230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2.25pt;height:70.5pt" o:ole="" fillcolor="window">
                              <v:imagedata r:id="rId4" o:title=""/>
                            </v:shape>
                            <o:OLEObject Type="Embed" ProgID="CDraw5" ShapeID="_x0000_i1025" DrawAspect="Content" ObjectID="_1554278912" r:id="rId5"/>
                          </w:objec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</w:p>
          <w:p w:rsidR="00DE5D82" w:rsidRDefault="00DE5D82" w:rsidP="00647C8E">
            <w:pPr>
              <w:pStyle w:val="a3"/>
              <w:rPr>
                <w:sz w:val="16"/>
                <w:szCs w:val="16"/>
              </w:rPr>
            </w:pPr>
          </w:p>
          <w:p w:rsidR="00DE5D82" w:rsidRDefault="00DE5D82" w:rsidP="00647C8E">
            <w:pPr>
              <w:pStyle w:val="a3"/>
            </w:pPr>
          </w:p>
          <w:p w:rsidR="00DE5D82" w:rsidRDefault="00DE5D82" w:rsidP="00647C8E">
            <w:pPr>
              <w:pStyle w:val="a3"/>
            </w:pPr>
          </w:p>
          <w:p w:rsidR="00DE5D82" w:rsidRDefault="00DE5D82" w:rsidP="00647C8E"/>
        </w:tc>
        <w:tc>
          <w:tcPr>
            <w:tcW w:w="102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D82" w:rsidRDefault="00DE5D82" w:rsidP="00647C8E">
            <w:pPr>
              <w:rPr>
                <w:b/>
                <w:sz w:val="2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DE5D82" w:rsidRDefault="00DE5D82" w:rsidP="00647C8E">
            <w:pPr>
              <w:ind w:left="113" w:right="113"/>
              <w:jc w:val="center"/>
            </w:pPr>
          </w:p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73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DE5D82" w:rsidRDefault="00081F96" w:rsidP="00647C8E">
            <w:pPr>
              <w:ind w:left="113" w:right="113"/>
              <w:jc w:val="center"/>
            </w:pPr>
            <w:r>
              <w:rPr>
                <w:noProof/>
              </w:rPr>
              <w:pict>
                <v:rect id="_x0000_s1174" style="position:absolute;left:0;text-align:left;margin-left:-.65pt;margin-top:-234.6pt;width:18.45pt;height:68.35pt;z-index:251660288;mso-position-horizontal-relative:text;mso-position-vertical-relative:text" filled="f" strokecolor="white" strokeweight="1pt">
                  <v:textbox style="layout-flow:vertical;mso-layout-flow-alt:bottom-to-top;mso-next-textbox:#_x0000_s1174" inset="1pt,1pt,1pt,1pt">
                    <w:txbxContent>
                      <w:p w:rsidR="006D53ED" w:rsidRDefault="006D53ED" w:rsidP="00DE5D82">
                        <w:pPr>
                          <w:ind w:right="24"/>
                          <w:jc w:val="center"/>
                          <w:rPr>
                            <w:sz w:val="16"/>
                          </w:rPr>
                        </w:pPr>
                      </w:p>
                      <w:p w:rsidR="006D53ED" w:rsidRDefault="006D53ED" w:rsidP="00DE5D82">
                        <w:pPr>
                          <w:ind w:right="24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709" w:type="dxa"/>
            <w:gridSpan w:val="2"/>
            <w:vMerge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199"/>
        </w:trPr>
        <w:tc>
          <w:tcPr>
            <w:tcW w:w="340" w:type="dxa"/>
          </w:tcPr>
          <w:p w:rsidR="00DE5D82" w:rsidRDefault="00DE5D82" w:rsidP="00647C8E"/>
        </w:tc>
        <w:tc>
          <w:tcPr>
            <w:tcW w:w="369" w:type="dxa"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319"/>
        </w:trPr>
        <w:tc>
          <w:tcPr>
            <w:tcW w:w="340" w:type="dxa"/>
          </w:tcPr>
          <w:p w:rsidR="00DE5D82" w:rsidRDefault="00DE5D82" w:rsidP="00647C8E"/>
        </w:tc>
        <w:tc>
          <w:tcPr>
            <w:tcW w:w="369" w:type="dxa"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377"/>
        </w:trPr>
        <w:tc>
          <w:tcPr>
            <w:tcW w:w="340" w:type="dxa"/>
          </w:tcPr>
          <w:p w:rsidR="00DE5D82" w:rsidRDefault="00DE5D82" w:rsidP="00647C8E"/>
        </w:tc>
        <w:tc>
          <w:tcPr>
            <w:tcW w:w="369" w:type="dxa"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340" w:type="dxa"/>
          </w:tcPr>
          <w:p w:rsidR="00DE5D82" w:rsidRDefault="00DE5D82" w:rsidP="00647C8E"/>
        </w:tc>
        <w:tc>
          <w:tcPr>
            <w:tcW w:w="369" w:type="dxa"/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D82" w:rsidRDefault="00081F96" w:rsidP="00647C8E">
            <w:r>
              <w:rPr>
                <w:noProof/>
              </w:rPr>
              <w:pict>
                <v:rect id="_x0000_s1171" style="position:absolute;margin-left:-1.1pt;margin-top:4.7pt;width:12.45pt;height:1in;z-index:251657216;mso-position-horizontal-relative:text;mso-position-vertical-relative:text" o:allowincell="f" filled="f" strokecolor="white" strokeweight="1pt">
                  <v:textbox style="layout-flow:vertical;mso-layout-flow-alt:bottom-to-top;mso-next-textbox:#_x0000_s1171" inset="1pt,1pt,1pt,1pt">
                    <w:txbxContent>
                      <w:p w:rsidR="006D53ED" w:rsidRDefault="006D53ED" w:rsidP="00DE5D82">
                        <w:pPr>
                          <w:ind w:right="24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Взам</w:t>
                        </w:r>
                        <w:proofErr w:type="spellEnd"/>
                        <w:r>
                          <w:rPr>
                            <w:sz w:val="16"/>
                          </w:rPr>
                          <w:t>. инв.№</w:t>
                        </w:r>
                      </w:p>
                      <w:p w:rsidR="006D53ED" w:rsidRDefault="006D53ED" w:rsidP="00DE5D82">
                        <w:pPr>
                          <w:ind w:right="24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20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DE5D82" w:rsidRDefault="00DE5D82" w:rsidP="00647C8E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26"/>
        </w:trPr>
        <w:tc>
          <w:tcPr>
            <w:tcW w:w="340" w:type="dxa"/>
            <w:vMerge/>
            <w:tcBorders>
              <w:left w:val="single" w:sz="12" w:space="0" w:color="auto"/>
            </w:tcBorders>
          </w:tcPr>
          <w:p w:rsidR="00DE5D82" w:rsidRDefault="00DE5D82" w:rsidP="00647C8E"/>
        </w:tc>
        <w:tc>
          <w:tcPr>
            <w:tcW w:w="369" w:type="dxa"/>
            <w:vMerge/>
            <w:tcBorders>
              <w:left w:val="single" w:sz="12" w:space="0" w:color="auto"/>
            </w:tcBorders>
          </w:tcPr>
          <w:p w:rsidR="00DE5D82" w:rsidRDefault="00DE5D82" w:rsidP="00647C8E"/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/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/>
        </w:tc>
      </w:tr>
      <w:tr w:rsidR="00DE5D82" w:rsidTr="00647C8E">
        <w:trPr>
          <w:cantSplit/>
          <w:trHeight w:hRule="exact" w:val="440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  <w:sz w:val="12"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  <w:sz w:val="12"/>
              </w:rPr>
            </w:pPr>
          </w:p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  <w:sz w:val="1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  <w:sz w:val="12"/>
              </w:rPr>
            </w:pPr>
          </w:p>
        </w:tc>
      </w:tr>
      <w:tr w:rsidR="00DE5D82" w:rsidTr="00647C8E">
        <w:trPr>
          <w:cantSplit/>
          <w:trHeight w:hRule="exact" w:val="268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hRule="exact" w:val="1021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081F96" w:rsidP="00647C8E">
            <w:pPr>
              <w:jc w:val="center"/>
              <w:rPr>
                <w:b/>
              </w:rPr>
            </w:pPr>
            <w:r w:rsidRPr="00081F96">
              <w:rPr>
                <w:noProof/>
              </w:rPr>
              <w:pict>
                <v:rect id="_x0000_s1169" style="position:absolute;left:0;text-align:left;margin-left:-2.15pt;margin-top:10.5pt;width:12.45pt;height:1in;z-index:251655168;mso-position-horizontal-relative:text;mso-position-vertical-relative:text" o:allowincell="f" filled="f" strokecolor="white" strokeweight="1pt">
                  <v:textbox style="layout-flow:vertical;mso-layout-flow-alt:bottom-to-top;mso-next-textbox:#_x0000_s1169" inset="1pt,1pt,1pt,1pt">
                    <w:txbxContent>
                      <w:p w:rsidR="006D53ED" w:rsidRDefault="006D53ED" w:rsidP="00DE5D82">
                        <w:pPr>
                          <w:ind w:righ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Подпись и дата</w:t>
                        </w:r>
                      </w:p>
                      <w:p w:rsidR="006D53ED" w:rsidRDefault="006D53ED" w:rsidP="00DE5D82">
                        <w:pPr>
                          <w:ind w:right="24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E5D82" w:rsidTr="00647C8E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081F96" w:rsidP="00647C8E">
            <w:pPr>
              <w:jc w:val="center"/>
              <w:rPr>
                <w:b/>
              </w:rPr>
            </w:pPr>
            <w:r w:rsidRPr="00081F96">
              <w:rPr>
                <w:noProof/>
              </w:rPr>
              <w:pict>
                <v:rect id="_x0000_s1170" style="position:absolute;left:0;text-align:left;margin-left:-1.1pt;margin-top:5.2pt;width:18.45pt;height:50.35pt;z-index:251656192;mso-position-horizontal-relative:text;mso-position-vertical-relative:text" o:allowincell="f" filled="f" strokecolor="white" strokeweight="1pt">
                  <v:textbox style="layout-flow:vertical;mso-layout-flow-alt:bottom-to-top;mso-next-textbox:#_x0000_s1170" inset="1pt,1pt,1pt,1pt">
                    <w:txbxContent>
                      <w:p w:rsidR="006D53ED" w:rsidRDefault="006D53ED" w:rsidP="00DE5D82">
                        <w:pPr>
                          <w:ind w:righ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Инв.№ подп.</w:t>
                        </w:r>
                      </w:p>
                      <w:p w:rsidR="006D53ED" w:rsidRDefault="006D53ED" w:rsidP="00DE5D82">
                        <w:pPr>
                          <w:ind w:right="24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  <w:sz w:val="16"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nil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val="197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hRule="exact" w:val="284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  <w:sz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  <w:tr w:rsidR="00DE5D82" w:rsidTr="00647C8E">
        <w:trPr>
          <w:cantSplit/>
          <w:trHeight w:hRule="exact" w:val="160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  <w:tc>
          <w:tcPr>
            <w:tcW w:w="10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D82" w:rsidRDefault="00DE5D82" w:rsidP="00647C8E">
            <w:pPr>
              <w:jc w:val="center"/>
              <w:rPr>
                <w:b/>
                <w:sz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E5D82" w:rsidRDefault="00DE5D82" w:rsidP="00647C8E">
            <w:pPr>
              <w:jc w:val="center"/>
              <w:rPr>
                <w:b/>
              </w:rPr>
            </w:pPr>
          </w:p>
        </w:tc>
      </w:tr>
    </w:tbl>
    <w:p w:rsidR="009408A6" w:rsidRPr="009408A6" w:rsidRDefault="009408A6" w:rsidP="00AB0588"/>
    <w:sectPr w:rsidR="009408A6" w:rsidRPr="009408A6" w:rsidSect="003404CE">
      <w:pgSz w:w="11906" w:h="16838"/>
      <w:pgMar w:top="567" w:right="352" w:bottom="142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01A09"/>
    <w:rsid w:val="00015403"/>
    <w:rsid w:val="000738E4"/>
    <w:rsid w:val="00081F96"/>
    <w:rsid w:val="00082623"/>
    <w:rsid w:val="00083DFE"/>
    <w:rsid w:val="0009193A"/>
    <w:rsid w:val="0009475F"/>
    <w:rsid w:val="000B2EB7"/>
    <w:rsid w:val="00141913"/>
    <w:rsid w:val="0014775C"/>
    <w:rsid w:val="00150DF9"/>
    <w:rsid w:val="001846A6"/>
    <w:rsid w:val="001924BD"/>
    <w:rsid w:val="001D426A"/>
    <w:rsid w:val="001F0A83"/>
    <w:rsid w:val="00217C52"/>
    <w:rsid w:val="00232CAA"/>
    <w:rsid w:val="002642D0"/>
    <w:rsid w:val="002A5DA3"/>
    <w:rsid w:val="002E7D5E"/>
    <w:rsid w:val="002F6597"/>
    <w:rsid w:val="003013AD"/>
    <w:rsid w:val="003064D4"/>
    <w:rsid w:val="003404CE"/>
    <w:rsid w:val="0035727B"/>
    <w:rsid w:val="003676DB"/>
    <w:rsid w:val="0038693C"/>
    <w:rsid w:val="003A548B"/>
    <w:rsid w:val="003C4353"/>
    <w:rsid w:val="003E722D"/>
    <w:rsid w:val="003F07B6"/>
    <w:rsid w:val="00406092"/>
    <w:rsid w:val="00414CBA"/>
    <w:rsid w:val="00416320"/>
    <w:rsid w:val="0041668D"/>
    <w:rsid w:val="00430CBB"/>
    <w:rsid w:val="00466568"/>
    <w:rsid w:val="00477E6E"/>
    <w:rsid w:val="00484B47"/>
    <w:rsid w:val="00486752"/>
    <w:rsid w:val="0051188B"/>
    <w:rsid w:val="005D24E9"/>
    <w:rsid w:val="005F0501"/>
    <w:rsid w:val="00622B74"/>
    <w:rsid w:val="00640876"/>
    <w:rsid w:val="00643030"/>
    <w:rsid w:val="00647C8E"/>
    <w:rsid w:val="006568BE"/>
    <w:rsid w:val="00671F53"/>
    <w:rsid w:val="00695ECA"/>
    <w:rsid w:val="006A2217"/>
    <w:rsid w:val="006C4741"/>
    <w:rsid w:val="006C4FA3"/>
    <w:rsid w:val="006D4C98"/>
    <w:rsid w:val="006D53ED"/>
    <w:rsid w:val="00741285"/>
    <w:rsid w:val="007F55BB"/>
    <w:rsid w:val="008149D1"/>
    <w:rsid w:val="00834C8F"/>
    <w:rsid w:val="0085422E"/>
    <w:rsid w:val="008623FA"/>
    <w:rsid w:val="008720FB"/>
    <w:rsid w:val="008A76FD"/>
    <w:rsid w:val="008E3C42"/>
    <w:rsid w:val="008E565A"/>
    <w:rsid w:val="008F57F1"/>
    <w:rsid w:val="00902064"/>
    <w:rsid w:val="009408A6"/>
    <w:rsid w:val="00946EE2"/>
    <w:rsid w:val="00950A2C"/>
    <w:rsid w:val="00960646"/>
    <w:rsid w:val="00976D56"/>
    <w:rsid w:val="00A0713A"/>
    <w:rsid w:val="00A26FC1"/>
    <w:rsid w:val="00A43403"/>
    <w:rsid w:val="00A50538"/>
    <w:rsid w:val="00A54872"/>
    <w:rsid w:val="00A66F14"/>
    <w:rsid w:val="00A938E8"/>
    <w:rsid w:val="00A94121"/>
    <w:rsid w:val="00AB0588"/>
    <w:rsid w:val="00AE387D"/>
    <w:rsid w:val="00B01A09"/>
    <w:rsid w:val="00B22738"/>
    <w:rsid w:val="00B430EC"/>
    <w:rsid w:val="00B85473"/>
    <w:rsid w:val="00BA56DD"/>
    <w:rsid w:val="00BC763B"/>
    <w:rsid w:val="00BF1468"/>
    <w:rsid w:val="00C13D44"/>
    <w:rsid w:val="00C33CA2"/>
    <w:rsid w:val="00C406CF"/>
    <w:rsid w:val="00C42E2F"/>
    <w:rsid w:val="00C561D2"/>
    <w:rsid w:val="00C65A61"/>
    <w:rsid w:val="00C72EB3"/>
    <w:rsid w:val="00C86856"/>
    <w:rsid w:val="00CA12B7"/>
    <w:rsid w:val="00CA700B"/>
    <w:rsid w:val="00CA7248"/>
    <w:rsid w:val="00CB1E97"/>
    <w:rsid w:val="00CB2E8A"/>
    <w:rsid w:val="00CD3383"/>
    <w:rsid w:val="00D0272B"/>
    <w:rsid w:val="00D41F9F"/>
    <w:rsid w:val="00D63142"/>
    <w:rsid w:val="00D654F9"/>
    <w:rsid w:val="00DA1ECD"/>
    <w:rsid w:val="00DE5D82"/>
    <w:rsid w:val="00DF5B70"/>
    <w:rsid w:val="00E01038"/>
    <w:rsid w:val="00E112C1"/>
    <w:rsid w:val="00E70B1B"/>
    <w:rsid w:val="00EB4D36"/>
    <w:rsid w:val="00F02E18"/>
    <w:rsid w:val="00F117DE"/>
    <w:rsid w:val="00F20DB5"/>
    <w:rsid w:val="00F21557"/>
    <w:rsid w:val="00F276CC"/>
    <w:rsid w:val="00F4219A"/>
    <w:rsid w:val="00FF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ECD"/>
  </w:style>
  <w:style w:type="paragraph" w:styleId="1">
    <w:name w:val="heading 1"/>
    <w:basedOn w:val="a"/>
    <w:next w:val="a"/>
    <w:qFormat/>
    <w:rsid w:val="00DA1ECD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A1ECD"/>
    <w:pPr>
      <w:keepNext/>
      <w:ind w:left="1276"/>
      <w:jc w:val="center"/>
      <w:outlineLvl w:val="1"/>
    </w:pPr>
    <w:rPr>
      <w:rFonts w:ascii="Arial Narrow" w:hAnsi="Arial Narrow"/>
      <w:b/>
      <w:sz w:val="24"/>
    </w:rPr>
  </w:style>
  <w:style w:type="paragraph" w:styleId="3">
    <w:name w:val="heading 3"/>
    <w:basedOn w:val="a"/>
    <w:next w:val="a"/>
    <w:qFormat/>
    <w:rsid w:val="00DA1ECD"/>
    <w:pPr>
      <w:keepNext/>
      <w:ind w:left="-13"/>
      <w:jc w:val="center"/>
      <w:outlineLvl w:val="2"/>
    </w:pPr>
    <w:rPr>
      <w:rFonts w:ascii="Arial Narrow" w:hAnsi="Arial Narrow"/>
      <w:b/>
      <w:sz w:val="32"/>
    </w:rPr>
  </w:style>
  <w:style w:type="paragraph" w:styleId="4">
    <w:name w:val="heading 4"/>
    <w:basedOn w:val="a"/>
    <w:next w:val="a"/>
    <w:qFormat/>
    <w:rsid w:val="00DA1ECD"/>
    <w:pPr>
      <w:keepNext/>
      <w:spacing w:line="204" w:lineRule="auto"/>
      <w:ind w:left="-13"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1ECD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DA1ECD"/>
    <w:pPr>
      <w:keepNext/>
      <w:outlineLvl w:val="5"/>
    </w:pPr>
    <w:rPr>
      <w:sz w:val="24"/>
    </w:rPr>
  </w:style>
  <w:style w:type="paragraph" w:styleId="9">
    <w:name w:val="heading 9"/>
    <w:basedOn w:val="a"/>
    <w:next w:val="a"/>
    <w:qFormat/>
    <w:rsid w:val="00DA1ECD"/>
    <w:pPr>
      <w:keepNext/>
      <w:spacing w:line="204" w:lineRule="auto"/>
      <w:ind w:left="-13"/>
      <w:jc w:val="center"/>
      <w:outlineLvl w:val="8"/>
    </w:pPr>
    <w:rPr>
      <w:small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ECD"/>
    <w:rPr>
      <w:sz w:val="12"/>
    </w:rPr>
  </w:style>
  <w:style w:type="paragraph" w:styleId="a5">
    <w:name w:val="Body Text Indent"/>
    <w:basedOn w:val="a"/>
    <w:rsid w:val="00DA1ECD"/>
    <w:pPr>
      <w:ind w:left="1276"/>
      <w:jc w:val="center"/>
    </w:pPr>
    <w:rPr>
      <w:rFonts w:ascii="Arial Narrow" w:hAnsi="Arial Narrow"/>
      <w:sz w:val="24"/>
    </w:rPr>
  </w:style>
  <w:style w:type="paragraph" w:styleId="20">
    <w:name w:val="Body Text 2"/>
    <w:basedOn w:val="a"/>
    <w:rsid w:val="00DA1ECD"/>
    <w:pPr>
      <w:jc w:val="center"/>
    </w:pPr>
    <w:rPr>
      <w:sz w:val="32"/>
    </w:rPr>
  </w:style>
  <w:style w:type="paragraph" w:styleId="a6">
    <w:name w:val="Balloon Text"/>
    <w:basedOn w:val="a"/>
    <w:semiHidden/>
    <w:rsid w:val="00BA56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53ED"/>
    <w:pPr>
      <w:spacing w:before="100" w:beforeAutospacing="1" w:after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D53ED"/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  ПОЯСНИТЕЛЬНОЙ ЗАПИСКИ </vt:lpstr>
    </vt:vector>
  </TitlesOfParts>
  <Company>БГП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  ПОЯСНИТЕЛЬНОЙ ЗАПИСКИ </dc:title>
  <dc:subject/>
  <dc:creator>Yarovaya O</dc:creator>
  <cp:keywords/>
  <cp:lastModifiedBy>Козин</cp:lastModifiedBy>
  <cp:revision>5</cp:revision>
  <cp:lastPrinted>2017-02-13T07:16:00Z</cp:lastPrinted>
  <dcterms:created xsi:type="dcterms:W3CDTF">2017-02-13T07:18:00Z</dcterms:created>
  <dcterms:modified xsi:type="dcterms:W3CDTF">2017-04-21T06:22:00Z</dcterms:modified>
</cp:coreProperties>
</file>