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7E" w:rsidRDefault="006D7BBB">
      <w:pPr>
        <w:rPr>
          <w:rFonts w:ascii="Trebuchet MS" w:hAnsi="Trebuchet MS"/>
          <w:color w:val="22252D"/>
          <w:sz w:val="28"/>
          <w:szCs w:val="28"/>
          <w:shd w:val="clear" w:color="auto" w:fill="FFFFFF"/>
        </w:rPr>
      </w:pPr>
      <w:bookmarkStart w:id="0" w:name="_GoBack"/>
      <w:bookmarkEnd w:id="0"/>
      <w:proofErr w:type="gramStart"/>
      <w:r>
        <w:rPr>
          <w:rFonts w:ascii="Trebuchet MS" w:hAnsi="Trebuchet MS"/>
          <w:color w:val="22252D"/>
          <w:sz w:val="28"/>
          <w:szCs w:val="28"/>
          <w:shd w:val="clear" w:color="auto" w:fill="FFFFFF"/>
        </w:rPr>
        <w:t xml:space="preserve">В связи с переходом с 1 января 2021 года на казначейское обслуживание и систему казначейских платежей Администрация сельского поселения </w:t>
      </w:r>
      <w:proofErr w:type="spellStart"/>
      <w:r w:rsidR="00EC1A8C" w:rsidRPr="00EC1A8C">
        <w:rPr>
          <w:rFonts w:ascii="Trebuchet MS" w:hAnsi="Trebuchet MS"/>
          <w:color w:val="22252D"/>
          <w:sz w:val="28"/>
          <w:szCs w:val="28"/>
          <w:shd w:val="clear" w:color="auto" w:fill="FFFFFF"/>
        </w:rPr>
        <w:t>Бузовьязовский</w:t>
      </w:r>
      <w:proofErr w:type="spellEnd"/>
      <w:r>
        <w:rPr>
          <w:rFonts w:ascii="Trebuchet MS" w:hAnsi="Trebuchet MS"/>
          <w:color w:val="22252D"/>
          <w:sz w:val="28"/>
          <w:szCs w:val="28"/>
          <w:shd w:val="clear" w:color="auto" w:fill="FFFFFF"/>
        </w:rPr>
        <w:t xml:space="preserve"> сельсовет  муниципального района Кармаскалинский район Республики Башкортостан приводит к сведению таблицу соответствия действующих банковских счетов территориальных органов Федерального казначейства банковским счетам, входящим в состав единого казначейского счета и казначейским счетам с 01.01.2021 года</w:t>
      </w:r>
      <w:r w:rsidR="0068420D">
        <w:rPr>
          <w:rFonts w:ascii="Trebuchet MS" w:hAnsi="Trebuchet MS"/>
          <w:color w:val="22252D"/>
          <w:sz w:val="28"/>
          <w:szCs w:val="28"/>
          <w:shd w:val="clear" w:color="auto" w:fill="FFFFFF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1387"/>
        <w:gridCol w:w="2447"/>
        <w:gridCol w:w="2447"/>
        <w:gridCol w:w="2447"/>
        <w:gridCol w:w="1788"/>
        <w:gridCol w:w="1974"/>
      </w:tblGrid>
      <w:tr w:rsidR="00EC1A8C" w:rsidTr="009B6CEE">
        <w:tc>
          <w:tcPr>
            <w:tcW w:w="2528" w:type="dxa"/>
          </w:tcPr>
          <w:p w:rsidR="006D7BBB" w:rsidRDefault="006D7BBB">
            <w:r>
              <w:t>Наименование бюджета</w:t>
            </w:r>
          </w:p>
        </w:tc>
        <w:tc>
          <w:tcPr>
            <w:tcW w:w="2042" w:type="dxa"/>
          </w:tcPr>
          <w:p w:rsidR="006D7BBB" w:rsidRDefault="009B6CEE">
            <w:r>
              <w:t>Код бюджета</w:t>
            </w:r>
          </w:p>
        </w:tc>
        <w:tc>
          <w:tcPr>
            <w:tcW w:w="2042" w:type="dxa"/>
          </w:tcPr>
          <w:p w:rsidR="006D7BBB" w:rsidRDefault="009B6CEE">
            <w:r>
              <w:t>Номер действующего банковского счета</w:t>
            </w:r>
          </w:p>
        </w:tc>
        <w:tc>
          <w:tcPr>
            <w:tcW w:w="2043" w:type="dxa"/>
          </w:tcPr>
          <w:p w:rsidR="006D7BBB" w:rsidRDefault="009B6CEE">
            <w:r>
              <w:t>Номер банковского счета, входящего в состав единого казначейского счета (действует с 01.01.2021г.)</w:t>
            </w:r>
          </w:p>
        </w:tc>
        <w:tc>
          <w:tcPr>
            <w:tcW w:w="2043" w:type="dxa"/>
          </w:tcPr>
          <w:p w:rsidR="006D7BBB" w:rsidRDefault="0068420D" w:rsidP="0068420D">
            <w:r>
              <w:t>Номер казначейского счета (действует с 01.01.2021г.)</w:t>
            </w:r>
          </w:p>
        </w:tc>
        <w:tc>
          <w:tcPr>
            <w:tcW w:w="2044" w:type="dxa"/>
          </w:tcPr>
          <w:p w:rsidR="006D7BBB" w:rsidRDefault="0068420D">
            <w:r>
              <w:t>БИК подразделения Банка России  (действует с 01.01.2021г.)</w:t>
            </w:r>
          </w:p>
        </w:tc>
        <w:tc>
          <w:tcPr>
            <w:tcW w:w="2044" w:type="dxa"/>
          </w:tcPr>
          <w:p w:rsidR="006D7BBB" w:rsidRDefault="0068420D">
            <w:r>
              <w:t>БИК территориального органа  Федерального казначейства (действует с 01.01.2021г.)</w:t>
            </w:r>
          </w:p>
        </w:tc>
      </w:tr>
      <w:tr w:rsidR="00EC1A8C" w:rsidTr="009B6CEE">
        <w:tc>
          <w:tcPr>
            <w:tcW w:w="2528" w:type="dxa"/>
          </w:tcPr>
          <w:p w:rsidR="006D7BBB" w:rsidRPr="009B6CEE" w:rsidRDefault="009B6CEE" w:rsidP="00EC1A8C">
            <w:pPr>
              <w:rPr>
                <w:sz w:val="24"/>
                <w:szCs w:val="24"/>
              </w:rPr>
            </w:pPr>
            <w:r w:rsidRPr="009B6CEE">
              <w:rPr>
                <w:rFonts w:ascii="Trebuchet MS" w:hAnsi="Trebuchet MS"/>
                <w:color w:val="22252D"/>
                <w:sz w:val="24"/>
                <w:szCs w:val="24"/>
                <w:shd w:val="clear" w:color="auto" w:fill="FFFFFF"/>
              </w:rPr>
              <w:t xml:space="preserve">Бюджет сельского поселения </w:t>
            </w:r>
            <w:proofErr w:type="spellStart"/>
            <w:r w:rsidR="00EC1A8C">
              <w:rPr>
                <w:rFonts w:ascii="Trebuchet MS" w:hAnsi="Trebuchet MS"/>
                <w:color w:val="22252D"/>
                <w:sz w:val="24"/>
                <w:szCs w:val="24"/>
                <w:shd w:val="clear" w:color="auto" w:fill="FFFFFF"/>
              </w:rPr>
              <w:t>Бузовьязовский</w:t>
            </w:r>
            <w:proofErr w:type="spellEnd"/>
            <w:r w:rsidR="00EC1A8C">
              <w:rPr>
                <w:rFonts w:ascii="Trebuchet MS" w:hAnsi="Trebuchet MS"/>
                <w:color w:val="22252D"/>
                <w:sz w:val="24"/>
                <w:szCs w:val="24"/>
                <w:shd w:val="clear" w:color="auto" w:fill="FFFFFF"/>
              </w:rPr>
              <w:t xml:space="preserve"> </w:t>
            </w:r>
            <w:r w:rsidRPr="009B6CEE">
              <w:rPr>
                <w:rFonts w:ascii="Trebuchet MS" w:hAnsi="Trebuchet MS"/>
                <w:color w:val="22252D"/>
                <w:sz w:val="24"/>
                <w:szCs w:val="24"/>
                <w:shd w:val="clear" w:color="auto" w:fill="FFFFFF"/>
              </w:rPr>
              <w:t xml:space="preserve">сельсовет  муниципального района </w:t>
            </w:r>
            <w:proofErr w:type="spellStart"/>
            <w:r w:rsidRPr="009B6CEE">
              <w:rPr>
                <w:rFonts w:ascii="Trebuchet MS" w:hAnsi="Trebuchet MS"/>
                <w:color w:val="22252D"/>
                <w:sz w:val="24"/>
                <w:szCs w:val="24"/>
                <w:shd w:val="clear" w:color="auto" w:fill="FFFFFF"/>
              </w:rPr>
              <w:t>Кармаскалинский</w:t>
            </w:r>
            <w:proofErr w:type="spellEnd"/>
            <w:r w:rsidRPr="009B6CEE">
              <w:rPr>
                <w:rFonts w:ascii="Trebuchet MS" w:hAnsi="Trebuchet MS"/>
                <w:color w:val="22252D"/>
                <w:sz w:val="24"/>
                <w:szCs w:val="24"/>
                <w:shd w:val="clear" w:color="auto" w:fill="FFFFFF"/>
              </w:rPr>
              <w:t xml:space="preserve"> район Республики Башкортостан</w:t>
            </w:r>
          </w:p>
        </w:tc>
        <w:tc>
          <w:tcPr>
            <w:tcW w:w="2042" w:type="dxa"/>
          </w:tcPr>
          <w:p w:rsidR="006D7BBB" w:rsidRDefault="00EC1A8C">
            <w:r>
              <w:t>01030967</w:t>
            </w:r>
          </w:p>
        </w:tc>
        <w:tc>
          <w:tcPr>
            <w:tcW w:w="2042" w:type="dxa"/>
          </w:tcPr>
          <w:p w:rsidR="006D7BBB" w:rsidRDefault="00EC1A8C">
            <w:r>
              <w:t>40204810800000001754</w:t>
            </w:r>
          </w:p>
        </w:tc>
        <w:tc>
          <w:tcPr>
            <w:tcW w:w="2043" w:type="dxa"/>
          </w:tcPr>
          <w:p w:rsidR="006D7BBB" w:rsidRDefault="00EC1A8C">
            <w:r>
              <w:t>40102810045370000067</w:t>
            </w:r>
          </w:p>
        </w:tc>
        <w:tc>
          <w:tcPr>
            <w:tcW w:w="2043" w:type="dxa"/>
          </w:tcPr>
          <w:p w:rsidR="006D7BBB" w:rsidRDefault="00EC1A8C">
            <w:r>
              <w:t>03231643806354150100</w:t>
            </w:r>
          </w:p>
        </w:tc>
        <w:tc>
          <w:tcPr>
            <w:tcW w:w="2044" w:type="dxa"/>
          </w:tcPr>
          <w:p w:rsidR="006D7BBB" w:rsidRDefault="00EC1A8C">
            <w:r>
              <w:t>048073001</w:t>
            </w:r>
          </w:p>
        </w:tc>
        <w:tc>
          <w:tcPr>
            <w:tcW w:w="2044" w:type="dxa"/>
          </w:tcPr>
          <w:p w:rsidR="006D7BBB" w:rsidRDefault="00EC1A8C">
            <w:r>
              <w:t>018073401</w:t>
            </w:r>
          </w:p>
        </w:tc>
      </w:tr>
      <w:tr w:rsidR="00EC1A8C" w:rsidTr="009B6CEE">
        <w:tc>
          <w:tcPr>
            <w:tcW w:w="2528" w:type="dxa"/>
          </w:tcPr>
          <w:p w:rsidR="009B6CEE" w:rsidRPr="009B6CEE" w:rsidRDefault="009B6CEE" w:rsidP="003C1B46">
            <w:pPr>
              <w:rPr>
                <w:sz w:val="24"/>
                <w:szCs w:val="24"/>
              </w:rPr>
            </w:pPr>
            <w:r w:rsidRPr="009B6CEE">
              <w:rPr>
                <w:rFonts w:ascii="Trebuchet MS" w:hAnsi="Trebuchet MS"/>
                <w:color w:val="22252D"/>
                <w:sz w:val="24"/>
                <w:szCs w:val="24"/>
                <w:shd w:val="clear" w:color="auto" w:fill="FFFFFF"/>
              </w:rPr>
              <w:t xml:space="preserve">Бюджет сельского поселения </w:t>
            </w:r>
            <w:proofErr w:type="spellStart"/>
            <w:r w:rsidR="00EC1A8C">
              <w:rPr>
                <w:rFonts w:ascii="Trebuchet MS" w:hAnsi="Trebuchet MS"/>
                <w:color w:val="22252D"/>
                <w:sz w:val="24"/>
                <w:szCs w:val="24"/>
                <w:shd w:val="clear" w:color="auto" w:fill="FFFFFF"/>
              </w:rPr>
              <w:t>Бузовьязовский</w:t>
            </w:r>
            <w:proofErr w:type="spellEnd"/>
            <w:r w:rsidR="00EC1A8C">
              <w:rPr>
                <w:rFonts w:ascii="Trebuchet MS" w:hAnsi="Trebuchet MS"/>
                <w:color w:val="22252D"/>
                <w:sz w:val="24"/>
                <w:szCs w:val="24"/>
                <w:shd w:val="clear" w:color="auto" w:fill="FFFFFF"/>
              </w:rPr>
              <w:t xml:space="preserve"> </w:t>
            </w:r>
            <w:r w:rsidRPr="009B6CEE">
              <w:rPr>
                <w:rFonts w:ascii="Trebuchet MS" w:hAnsi="Trebuchet MS"/>
                <w:color w:val="22252D"/>
                <w:sz w:val="24"/>
                <w:szCs w:val="24"/>
                <w:shd w:val="clear" w:color="auto" w:fill="FFFFFF"/>
              </w:rPr>
              <w:t xml:space="preserve">сельсовет  муниципального района </w:t>
            </w:r>
            <w:proofErr w:type="spellStart"/>
            <w:r w:rsidRPr="009B6CEE">
              <w:rPr>
                <w:rFonts w:ascii="Trebuchet MS" w:hAnsi="Trebuchet MS"/>
                <w:color w:val="22252D"/>
                <w:sz w:val="24"/>
                <w:szCs w:val="24"/>
                <w:shd w:val="clear" w:color="auto" w:fill="FFFFFF"/>
              </w:rPr>
              <w:t>Кармаскалинский</w:t>
            </w:r>
            <w:proofErr w:type="spellEnd"/>
            <w:r w:rsidRPr="009B6CEE">
              <w:rPr>
                <w:rFonts w:ascii="Trebuchet MS" w:hAnsi="Trebuchet MS"/>
                <w:color w:val="22252D"/>
                <w:sz w:val="24"/>
                <w:szCs w:val="24"/>
                <w:shd w:val="clear" w:color="auto" w:fill="FFFFFF"/>
              </w:rPr>
              <w:t xml:space="preserve"> район Республики Башкортостан</w:t>
            </w:r>
          </w:p>
        </w:tc>
        <w:tc>
          <w:tcPr>
            <w:tcW w:w="2042" w:type="dxa"/>
          </w:tcPr>
          <w:p w:rsidR="009B6CEE" w:rsidRDefault="00EC1A8C">
            <w:r>
              <w:t>01030967</w:t>
            </w:r>
          </w:p>
        </w:tc>
        <w:tc>
          <w:tcPr>
            <w:tcW w:w="2042" w:type="dxa"/>
          </w:tcPr>
          <w:p w:rsidR="009B6CEE" w:rsidRDefault="00EC1A8C">
            <w:r>
              <w:t>40302810365773400650</w:t>
            </w:r>
          </w:p>
        </w:tc>
        <w:tc>
          <w:tcPr>
            <w:tcW w:w="2043" w:type="dxa"/>
          </w:tcPr>
          <w:p w:rsidR="009B6CEE" w:rsidRDefault="00EC1A8C">
            <w:r>
              <w:t>40102810045370000067</w:t>
            </w:r>
          </w:p>
        </w:tc>
        <w:tc>
          <w:tcPr>
            <w:tcW w:w="2043" w:type="dxa"/>
          </w:tcPr>
          <w:p w:rsidR="009B6CEE" w:rsidRDefault="00EC1A8C">
            <w:r>
              <w:t>03232643806354150100</w:t>
            </w:r>
          </w:p>
        </w:tc>
        <w:tc>
          <w:tcPr>
            <w:tcW w:w="2044" w:type="dxa"/>
          </w:tcPr>
          <w:p w:rsidR="009B6CEE" w:rsidRDefault="00EC1A8C">
            <w:r>
              <w:t>048073001</w:t>
            </w:r>
          </w:p>
        </w:tc>
        <w:tc>
          <w:tcPr>
            <w:tcW w:w="2044" w:type="dxa"/>
          </w:tcPr>
          <w:p w:rsidR="009B6CEE" w:rsidRDefault="00EC1A8C">
            <w:r>
              <w:t>018073401</w:t>
            </w:r>
          </w:p>
        </w:tc>
      </w:tr>
    </w:tbl>
    <w:p w:rsidR="006D7BBB" w:rsidRDefault="006D7BBB"/>
    <w:sectPr w:rsidR="006D7BBB" w:rsidSect="006D7B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BB"/>
    <w:rsid w:val="0068420D"/>
    <w:rsid w:val="006D7BBB"/>
    <w:rsid w:val="00786B94"/>
    <w:rsid w:val="009B6CEE"/>
    <w:rsid w:val="00C6297E"/>
    <w:rsid w:val="00E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Klamas</dc:creator>
  <cp:lastModifiedBy>kek</cp:lastModifiedBy>
  <cp:revision>2</cp:revision>
  <dcterms:created xsi:type="dcterms:W3CDTF">2021-01-15T11:27:00Z</dcterms:created>
  <dcterms:modified xsi:type="dcterms:W3CDTF">2021-01-15T11:27:00Z</dcterms:modified>
</cp:coreProperties>
</file>