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43" w:rsidRDefault="007A0B43" w:rsidP="007A0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БУЗОВЬЯЗОВСКИЙ СЕЛЬСОВЕТ МУНИЦИПАЛЬНОГО  РАЙОНА КАРМАСКАЛИНСКИЙ РАЙОН РЕСПУБЛИКИ БАШКОРТОСТАН</w:t>
      </w:r>
    </w:p>
    <w:p w:rsidR="007A0B43" w:rsidRDefault="007A0B43" w:rsidP="00F8518B">
      <w:pPr>
        <w:jc w:val="center"/>
        <w:rPr>
          <w:b/>
          <w:sz w:val="28"/>
          <w:szCs w:val="28"/>
        </w:rPr>
      </w:pPr>
    </w:p>
    <w:p w:rsidR="007A0B43" w:rsidRDefault="007A0B43" w:rsidP="00F8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A0B43" w:rsidRDefault="007A0B43" w:rsidP="00F8518B">
      <w:pPr>
        <w:jc w:val="center"/>
        <w:rPr>
          <w:b/>
          <w:sz w:val="28"/>
          <w:szCs w:val="28"/>
        </w:rPr>
      </w:pPr>
    </w:p>
    <w:p w:rsidR="007A0B43" w:rsidRDefault="007A0B43" w:rsidP="00F8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февраля 2017 года№9-1</w:t>
      </w:r>
    </w:p>
    <w:p w:rsidR="00F8518B" w:rsidRDefault="00F8518B" w:rsidP="00F85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сельского поселения, </w:t>
      </w:r>
    </w:p>
    <w:p w:rsidR="00F8518B" w:rsidRDefault="00F8518B" w:rsidP="00F851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для личных и бытовых нужд</w:t>
      </w:r>
    </w:p>
    <w:p w:rsidR="00F8518B" w:rsidRDefault="00F8518B" w:rsidP="00F8518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8518B" w:rsidRDefault="00F8518B" w:rsidP="00F8518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8518B" w:rsidRDefault="00F8518B" w:rsidP="00F8518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Уставом сельского поселения</w:t>
      </w:r>
      <w:r>
        <w:rPr>
          <w:color w:val="FF0000"/>
          <w:sz w:val="28"/>
          <w:szCs w:val="28"/>
        </w:rPr>
        <w:t xml:space="preserve"> 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F8518B" w:rsidRDefault="00F8518B" w:rsidP="00F851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8518B" w:rsidRDefault="00F8518B" w:rsidP="00F8518B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Правила использования водных объектов общего пользования, расположенных на территории сельского поселения, согласно приложению.</w:t>
      </w:r>
      <w:r>
        <w:rPr>
          <w:sz w:val="28"/>
          <w:szCs w:val="28"/>
        </w:rPr>
        <w:br/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  <w:r>
        <w:rPr>
          <w:sz w:val="28"/>
          <w:szCs w:val="28"/>
        </w:rPr>
        <w:br/>
        <w:t xml:space="preserve">          3. Настоящее постановление вступает в силу с момента опубликования.</w:t>
      </w:r>
      <w:r>
        <w:rPr>
          <w:b/>
          <w:bCs/>
          <w:color w:val="000000"/>
          <w:sz w:val="28"/>
          <w:szCs w:val="28"/>
        </w:rPr>
        <w:t>  </w:t>
      </w:r>
    </w:p>
    <w:p w:rsidR="00F8518B" w:rsidRDefault="00F8518B" w:rsidP="00F851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518B" w:rsidRDefault="00F8518B" w:rsidP="00F851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518B" w:rsidRDefault="00F8518B" w:rsidP="00F8518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8518B" w:rsidRDefault="00F8518B" w:rsidP="00F8518B">
      <w:pPr>
        <w:pStyle w:val="a3"/>
        <w:tabs>
          <w:tab w:val="left" w:pos="8445"/>
        </w:tabs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7A0B43">
        <w:rPr>
          <w:color w:val="000000"/>
          <w:sz w:val="28"/>
          <w:szCs w:val="28"/>
        </w:rPr>
        <w:t>И.Р.Латыпов</w:t>
      </w:r>
      <w:proofErr w:type="spellEnd"/>
      <w:r w:rsidR="007A0B43">
        <w:rPr>
          <w:color w:val="000000"/>
          <w:sz w:val="28"/>
          <w:szCs w:val="28"/>
        </w:rPr>
        <w:t xml:space="preserve"> </w:t>
      </w:r>
    </w:p>
    <w:p w:rsidR="00F8518B" w:rsidRDefault="00F8518B" w:rsidP="00F8518B">
      <w:pPr>
        <w:pStyle w:val="a3"/>
        <w:tabs>
          <w:tab w:val="left" w:pos="8445"/>
        </w:tabs>
        <w:spacing w:before="0" w:beforeAutospacing="0" w:after="0" w:afterAutospacing="0" w:line="240" w:lineRule="exact"/>
        <w:jc w:val="right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  <w:r>
        <w:rPr>
          <w:color w:val="000000"/>
        </w:rPr>
        <w:br w:type="page"/>
      </w:r>
      <w:r>
        <w:rPr>
          <w:color w:val="000000"/>
        </w:rPr>
        <w:lastRenderedPageBreak/>
        <w:t>УТВЕРЖДЕН</w:t>
      </w:r>
    </w:p>
    <w:p w:rsidR="00F8518B" w:rsidRDefault="00F8518B" w:rsidP="00F8518B">
      <w:pPr>
        <w:pStyle w:val="a3"/>
        <w:spacing w:before="0" w:beforeAutospacing="0" w:after="0" w:afterAutospacing="0"/>
        <w:ind w:left="4956" w:firstLine="708"/>
        <w:jc w:val="right"/>
        <w:rPr>
          <w:color w:val="000000"/>
          <w:sz w:val="27"/>
          <w:szCs w:val="27"/>
        </w:rPr>
      </w:pPr>
      <w:r>
        <w:rPr>
          <w:color w:val="000000"/>
        </w:rPr>
        <w:t>постановлением главы</w:t>
      </w:r>
    </w:p>
    <w:p w:rsidR="00F8518B" w:rsidRDefault="00F8518B" w:rsidP="00F8518B">
      <w:pPr>
        <w:pStyle w:val="a3"/>
        <w:spacing w:before="0" w:beforeAutospacing="0" w:after="0" w:afterAutospacing="0"/>
        <w:ind w:left="4956" w:firstLine="708"/>
        <w:jc w:val="right"/>
        <w:rPr>
          <w:color w:val="000000"/>
          <w:sz w:val="27"/>
          <w:szCs w:val="27"/>
        </w:rPr>
      </w:pPr>
      <w:r>
        <w:rPr>
          <w:color w:val="000000"/>
        </w:rPr>
        <w:t>сельского поселения</w:t>
      </w:r>
    </w:p>
    <w:p w:rsidR="00F8518B" w:rsidRDefault="007A0B43" w:rsidP="00F8518B">
      <w:pPr>
        <w:pStyle w:val="a3"/>
        <w:spacing w:before="0" w:beforeAutospacing="0" w:after="0" w:afterAutospacing="0"/>
        <w:ind w:left="4956" w:firstLine="708"/>
        <w:jc w:val="center"/>
        <w:rPr>
          <w:color w:val="000000"/>
        </w:rPr>
      </w:pPr>
      <w:r>
        <w:rPr>
          <w:color w:val="000000"/>
        </w:rPr>
        <w:t xml:space="preserve">      </w:t>
      </w:r>
      <w:bookmarkStart w:id="0" w:name="_GoBack"/>
      <w:bookmarkEnd w:id="0"/>
      <w:r w:rsidR="00F8518B">
        <w:rPr>
          <w:color w:val="000000"/>
        </w:rPr>
        <w:t xml:space="preserve">  от </w:t>
      </w:r>
      <w:r>
        <w:rPr>
          <w:color w:val="000000"/>
        </w:rPr>
        <w:t xml:space="preserve">16 февраля </w:t>
      </w:r>
      <w:r w:rsidR="00F8518B">
        <w:rPr>
          <w:color w:val="000000"/>
        </w:rPr>
        <w:t>2017 года  №</w:t>
      </w:r>
      <w:r>
        <w:rPr>
          <w:color w:val="000000"/>
        </w:rPr>
        <w:t>9-1</w:t>
      </w:r>
      <w:r w:rsidR="00F8518B">
        <w:rPr>
          <w:color w:val="000000"/>
        </w:rPr>
        <w:t> </w:t>
      </w:r>
    </w:p>
    <w:p w:rsidR="00F8518B" w:rsidRDefault="00F8518B" w:rsidP="00F8518B">
      <w:pPr>
        <w:pStyle w:val="a3"/>
        <w:spacing w:before="0" w:beforeAutospacing="0" w:after="0" w:afterAutospacing="0"/>
        <w:ind w:left="4956" w:firstLine="708"/>
        <w:jc w:val="center"/>
        <w:rPr>
          <w:color w:val="000000"/>
        </w:rPr>
      </w:pPr>
    </w:p>
    <w:p w:rsidR="00F8518B" w:rsidRDefault="00F8518B" w:rsidP="00F8518B">
      <w:pPr>
        <w:pStyle w:val="a3"/>
        <w:spacing w:before="0" w:beforeAutospacing="0" w:after="0" w:afterAutospacing="0"/>
        <w:ind w:left="4956" w:firstLine="708"/>
        <w:jc w:val="center"/>
        <w:rPr>
          <w:color w:val="000000"/>
          <w:sz w:val="27"/>
          <w:szCs w:val="27"/>
        </w:rPr>
      </w:pPr>
    </w:p>
    <w:p w:rsidR="00F8518B" w:rsidRDefault="00F8518B" w:rsidP="00F8518B">
      <w:pPr>
        <w:pStyle w:val="a3"/>
        <w:spacing w:before="0" w:beforeAutospacing="0" w:after="0" w:afterAutospacing="0"/>
        <w:ind w:left="4956" w:firstLine="708"/>
        <w:jc w:val="center"/>
        <w:rPr>
          <w:color w:val="000000"/>
          <w:sz w:val="27"/>
          <w:szCs w:val="27"/>
        </w:rPr>
      </w:pPr>
    </w:p>
    <w:p w:rsidR="00F8518B" w:rsidRDefault="00F8518B" w:rsidP="00F8518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z w:val="28"/>
          <w:szCs w:val="28"/>
        </w:rPr>
        <w:br/>
        <w:t>ИСПОЛЬЗОВАНИЯ ВОДНЫХ ОБЪЕКТОВ ОБЩЕГО ПОЛЬЗОВАНИЯ, РАСПОЛОЖЕННЫХ НА ТЕРРИТОРИИ СЕЛЬСКОГО ПОСЕЛЕНИЯ, ДЛЯ ЛИЧНЫХ И БЫТОВЫХ НУЖД</w:t>
      </w:r>
    </w:p>
    <w:p w:rsidR="00F8518B" w:rsidRDefault="00F8518B" w:rsidP="00F8518B">
      <w:pPr>
        <w:jc w:val="center"/>
        <w:rPr>
          <w:sz w:val="28"/>
          <w:szCs w:val="28"/>
        </w:rPr>
      </w:pPr>
    </w:p>
    <w:p w:rsidR="00F8518B" w:rsidRDefault="00F8518B" w:rsidP="00F8518B">
      <w:pPr>
        <w:jc w:val="center"/>
        <w:rPr>
          <w:sz w:val="28"/>
          <w:szCs w:val="28"/>
        </w:rPr>
      </w:pPr>
    </w:p>
    <w:p w:rsidR="00F8518B" w:rsidRDefault="00F8518B" w:rsidP="00F85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1. Общие положения</w:t>
      </w:r>
      <w:r>
        <w:rPr>
          <w:color w:val="000000"/>
          <w:sz w:val="28"/>
          <w:szCs w:val="28"/>
        </w:rPr>
        <w:t xml:space="preserve"> 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Настоящие Правила разработаны на основании Федерального закона от 06.10.2003 № 131-ФЗ «Об общих принципах организации местного самоуправления в Российской Федерации», Водного кодекса Российской Федерации, Устава сельского поселения и устанавливают порядок использования водных объектов общего пользования для личных и бытовых нужд, а также порядок информирования населения об ограничениях использования водных объектов общего пользования.</w:t>
      </w:r>
      <w:proofErr w:type="gramEnd"/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1.2. В целях настоящих Правил под водными объектами общего пользования (общедоступными водными объектами), если иное не предусмотрено Водным кодексом Российской Федерации, понимаются поверхностные водные объекты, находящиеся в государственной или муниципальной собственности, расположенные на территории сельского поселения. Иные понятия, связанные с использованием водных объектов общего пользования, используются в настоящих Правилах в тех понятиях, в которых они определены в Водном кодексе Российской Федерации.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1.3. К водным объектам общего пользования, расположенным на территории сельского поселения, относятся: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-водотоки (реки, ручьи);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-природные или искусственные водоемы (озера, пруды, обводненные карьеры);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-природные выходы подземных вод (родники);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-иные водные объекты.</w:t>
      </w:r>
    </w:p>
    <w:p w:rsidR="00F8518B" w:rsidRDefault="00F8518B" w:rsidP="00F8518B">
      <w:pPr>
        <w:jc w:val="both"/>
        <w:rPr>
          <w:sz w:val="28"/>
          <w:szCs w:val="28"/>
        </w:rPr>
      </w:pP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1.4. Водные объекты общего пользования используются гражданами в целях удовлетворения личных и бытовых нужд, под которыми понимаются личные, семейные, домашние потребности граждан, не связанные с осуществлением предпринимательской деятельности, в том числе для целей: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-питьевого и хозяйственно-бытового водоснабжения;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-полива садовых, огородных, дачных земельных участков;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ведения личного подсобного хозяйства;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водопоя животных, проведения иных работ по уходу за сельскохозяйственными и домашними животными;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плавания и причаливания плавучих средств;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 купания, отдыха, туризма, занятия спортом.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1.5. Использование водных объектов общего пользования осуществляется в соответствии с Водным кодексом Российской Федерации, иными нормативными правовыми актами, регулирующими водные отношения, и настоящими Правилами.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Порядок использования водных объектов общего пользования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2.1. </w:t>
      </w:r>
      <w:proofErr w:type="gramStart"/>
      <w:r>
        <w:rPr>
          <w:sz w:val="28"/>
          <w:szCs w:val="28"/>
        </w:rPr>
        <w:t xml:space="preserve"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 и другими федеральными законами, а также пользоваться (без использования механических транспортных средств, кроме случаев доставки к воде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) береговой полосой водных объектов общего пользования для передвижения и пребывания около них, в том числе</w:t>
      </w:r>
      <w:proofErr w:type="gramEnd"/>
      <w:r>
        <w:rPr>
          <w:sz w:val="28"/>
          <w:szCs w:val="28"/>
        </w:rPr>
        <w:t xml:space="preserve"> для осуществления любительского и спортивного рыболовства и причаливания плавучих средств.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2.2. Ширина береговой полосы водных объектов общего пользования (полосы земли вдоль береговой линии водных объектов общего пользования) составляет 20 метров. Ширина береговой полосы рек и ручьев, протяженность которых от истока до устья составляет не более чем десять километров, составляет 5 метров.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2.3. Поверхностные водные объекты, находящиеся в государственной или муниципальной собственности, могут быть предоставлены в обособленное пользование в случаях, предусмотренных Водным кодексом Российской Федерации.</w:t>
      </w:r>
      <w:r>
        <w:rPr>
          <w:sz w:val="28"/>
          <w:szCs w:val="28"/>
        </w:rPr>
        <w:br/>
        <w:t>Водные объекты, находящиеся в частной собственности, могут с разрешения собственника использоваться как водные объекты общего пользования.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2.4. Использование водных объектов общего пользования для купания граждан осуществляется в соответствии с Правилами охраны жизни людей на водных объектах.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Федеральным законом от 30.03.1999 № 52-ФЗ "О санитарно-эпидемиологическом благополучии населения».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 xml:space="preserve">2.6.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>
        <w:rPr>
          <w:sz w:val="28"/>
          <w:szCs w:val="28"/>
        </w:rPr>
        <w:t>в соответствии с законодательством о водных биологических ресурсах без разрешения на добычу</w:t>
      </w:r>
      <w:proofErr w:type="gramEnd"/>
      <w:r>
        <w:rPr>
          <w:sz w:val="28"/>
          <w:szCs w:val="28"/>
        </w:rPr>
        <w:t xml:space="preserve"> (вылов) водных биоресурсов, если иное не предусмотрено федеральными законами.</w:t>
      </w:r>
      <w:r>
        <w:rPr>
          <w:sz w:val="28"/>
          <w:szCs w:val="28"/>
        </w:rPr>
        <w:br/>
        <w:t>2.7.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2.8. Купание и водопой домашних животных осуществляется в местах, удаленных от зон массового отдыха на расстоянии не менее 200 метров ниже по течению и вне зоны санитарной охраны водозаборных сооружений.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2.9. При использовании водных объектов для личных и бытовых нужд физические и юридические лица: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обязаны соблюдать режим использования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их законной деятельности;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обязаны соблюдать требования Правил охраны жизни людей на водных объектах, а также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обязаны соблюдать установленный режим использования водного объекта общего пользования;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обязаны соблюдать Правила пожарной безопасности в Российской Федерации (ППБ 01-03), утвержденные приказом МЧС России от 18.06.2003 № 313,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обязаны соблюдать меры безопасности при проведении культурных, спортивных и развлекательных мероприятий на водоемах, согласовывать с органами местного самоуправления.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Ограничения и запрещения в использовании водных объектов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3.1. </w:t>
      </w:r>
      <w:proofErr w:type="gramStart"/>
      <w:r>
        <w:rPr>
          <w:sz w:val="28"/>
          <w:szCs w:val="28"/>
        </w:rPr>
        <w:t>Ограничения и запрещения в использовании водных объектов общего пользования в целях забора (изъятия) водных ресурсов для целей питьевого и хозяйственно-бытового водоснабжения, купания, использования маломерных судов, водных мотоциклов и других технических средств, предназначенных для отдыха на водных объектах, водопоя могут быть установлены органами местного самоуправления в соответствии с Водным кодексом Российской Федерации, Законом от 30.03.1999 № 52-ФЗ «О санитарно-эпидемиологическом благополучии населения» и</w:t>
      </w:r>
      <w:proofErr w:type="gramEnd"/>
      <w:r>
        <w:rPr>
          <w:sz w:val="28"/>
          <w:szCs w:val="28"/>
        </w:rPr>
        <w:t xml:space="preserve"> иными федеральными законами.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rStyle w:val="apple-converted-space"/>
          <w:rFonts w:ascii="Tahoma" w:hAnsi="Tahoma" w:cs="Tahoma"/>
          <w:color w:val="4A5562"/>
          <w:sz w:val="28"/>
          <w:szCs w:val="28"/>
        </w:rPr>
        <w:t> </w:t>
      </w:r>
      <w:r>
        <w:rPr>
          <w:sz w:val="28"/>
          <w:szCs w:val="28"/>
        </w:rPr>
        <w:br/>
        <w:t>3.2. На водных объектах общего пользования запрещается: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1) сброс в водные объекты общего пользования, захоронение в них и на территории их береговой полосы бытовых отходов, строительных отходов, а также неэксплуатируемых механических средств или их частей и механизмов, совершение иных действий, приводящих к загрязнению и засорению водного объекта общего пользования и береговой полосы;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2) сброс в водные объекты общего пользования неочищенных сточных вод;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3) купание в местах, где выставлены специальные информационные знаки с предупреждающими или запрещающими надписями;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4) хранение на территории береговой полосы горюче-смазочных материалов;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5) стирка белья и купание животных в местах, предназначенных для купания;</w:t>
      </w:r>
    </w:p>
    <w:p w:rsidR="00F8518B" w:rsidRDefault="00F8518B" w:rsidP="00F851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осуществление заправки топливом, мойки и ремонта автомобилей, других машин и механизмов в пределах береговой полосы водных объектов общего пользования;</w:t>
      </w:r>
      <w:r>
        <w:rPr>
          <w:sz w:val="28"/>
          <w:szCs w:val="28"/>
        </w:rPr>
        <w:br/>
        <w:t>7)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  <w:r>
        <w:rPr>
          <w:sz w:val="28"/>
          <w:szCs w:val="28"/>
        </w:rPr>
        <w:br/>
        <w:t>8) самовольное снятие, повреждение или уничтожение специальных информационных знаков;</w:t>
      </w:r>
      <w:proofErr w:type="gramEnd"/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9) оставлять на водных объектах и в непосредственной близости от них несовершеннолетних детей без присмотра взрослых;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10) производить выпас скота и птицы, осуществлять сенокос без соответствующих разрешений на береговой полосе водных объектов.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3.3. В случаях угрозы причинения вреда жизни или здоровью человека, возникновения чрезвычайных ситуаций природного или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 или ограничено.</w:t>
      </w:r>
      <w:r>
        <w:rPr>
          <w:sz w:val="28"/>
          <w:szCs w:val="28"/>
        </w:rPr>
        <w:br/>
        <w:t>Приостановление водопользования осуществляется администрацией сельского поселения в соответствии с федеральными законами.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3.4.  Предоставление гражданам информации об ограничениях водопользования на водных объектах общего пользования.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ограничении водопользования на водных объектах общего пользования предоставляется жителям сельского поселения на основании санитарно-эпидемиологических заключений через средства массовой информации и посредством специальных информационных знаков, установленных вдоль берегов водных объектов.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Могут быть использованы иные общедоступные способы предоставления информации об ограничениях водопользования на водных объектах общего пользования.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 Использование водных объектов общего пользования</w:t>
      </w:r>
      <w:r>
        <w:rPr>
          <w:sz w:val="28"/>
          <w:szCs w:val="28"/>
        </w:rPr>
        <w:br/>
        <w:t>для плавания на маломерных плавательных средствах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4.1. Плавание маломерных судов разрешается после их государственной регистрации в установленном порядке, нанесения бортовых (регистрационных) номеров и технического освидетельствования (осмотра) с соблюдением установленных условий, норм и технических требований.</w:t>
      </w:r>
    </w:p>
    <w:p w:rsidR="00F8518B" w:rsidRDefault="00F8518B" w:rsidP="00F8518B">
      <w:pPr>
        <w:jc w:val="both"/>
        <w:rPr>
          <w:sz w:val="28"/>
          <w:szCs w:val="28"/>
        </w:rPr>
      </w:pP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4.2. Использование водных объектов для плавания на маломерных судах разрешается после окончания ледохода (очистки водного объекта ото льда) до начала ледостава. Катание на водных лыжах и гидроциклах разрешается только в установленных зонах в дневное время при хорошей видимости.</w:t>
      </w:r>
    </w:p>
    <w:p w:rsidR="00F8518B" w:rsidRDefault="00F8518B" w:rsidP="00F8518B">
      <w:pPr>
        <w:jc w:val="both"/>
        <w:rPr>
          <w:sz w:val="28"/>
          <w:szCs w:val="28"/>
        </w:rPr>
      </w:pP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Проведение на водных объектах соревнований, водных праздников, экскурсий и других массовых мероприятий с использованием маломерных судов осуществляется с учетом правил использования водных объектов общего водопользования для личных и бытовых нужд, устанавливаемых настоящими Правилами, в местах, согласованных с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(далее - Государственная инспекция по</w:t>
      </w:r>
      <w:proofErr w:type="gramEnd"/>
      <w:r>
        <w:rPr>
          <w:sz w:val="28"/>
          <w:szCs w:val="28"/>
        </w:rPr>
        <w:t xml:space="preserve"> маломерным судам МЧС России), органом, осуществляющим государственный санитарно-эпидемиологический надзор, и другими надзорными органами, осуществляющими полномочия в отношении маломерных судов.</w:t>
      </w:r>
    </w:p>
    <w:p w:rsidR="00F8518B" w:rsidRDefault="00F8518B" w:rsidP="00F8518B">
      <w:pPr>
        <w:jc w:val="both"/>
        <w:rPr>
          <w:sz w:val="28"/>
          <w:szCs w:val="28"/>
        </w:rPr>
      </w:pP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4.4. Базирование и эксплуатация всех типов моторных плавательных средств на водных объектах, для которых организуются первый и второй пояса ЗСО, запрещаются, кроме судов органов контроля, надзора, спасательных. Плавание на указанных водоемах допускается по специальному пропуску, выдаваемому в установленном порядке.</w:t>
      </w:r>
    </w:p>
    <w:p w:rsidR="00F8518B" w:rsidRDefault="00F8518B" w:rsidP="00F8518B">
      <w:pPr>
        <w:jc w:val="both"/>
        <w:rPr>
          <w:sz w:val="28"/>
          <w:szCs w:val="28"/>
        </w:rPr>
      </w:pP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Базы (сооружения) для стоянок маломерных судов размещаются за пределами первого и второго пояса ЗСО источников централизованного хозяйственно-питьевого водоснабжения, вне судового хода, на участках водоемов с небольшой скоростью течения, защищенных от волнового и ветрового воздействия и ледохода. Места размещения баз согласовываются с Государственной инспекцией по маломерным судам МЧС России и органом санитарно-эпидемиологического надзора.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5. Меры безопасности на пляжах и в зонах рекреации</w:t>
      </w:r>
      <w:r>
        <w:rPr>
          <w:sz w:val="28"/>
          <w:szCs w:val="28"/>
        </w:rPr>
        <w:br/>
        <w:t>на водных объектах.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5.1. Водопользователи, землепользователи и арендаторы пляжей и зон рекреации (отдыха), работники водно-спасательных станций, спасательных постов, общественные активисты проводят на пляжах и в других местах массового отдыха разъяснительную работу по предупреждению несчастных случаев с людьми на воде с использованием технических средств оповещения и средств наглядной агитации с профилактическими материалами.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5.2. Каждый гражданин обязан оказывать посильную помощь людям, терпящим бедствие на воде. Взрослые обязаны не допускать купания детей в неустановленных местах, без надзора, а также их плавания с использованием не приспособленных для этого средств (предметов), совершения на пляжах и в местах общего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на водных объектах запрещенных данными правилами действий.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5.3. На пляжах и в других местах массового отдыха запрещается: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купаться в местах, где выставлены щиты (аншлаги) с предупреждающими и запрещающими знаками и надписями;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-заплывать за буйки, обозначающие границы зоны купания;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-подплывать к моторным, парусным судам, весельным лодкам и другим плавательным средствам;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-прыгать в воду с катеров, лодок, причалов, а также сооружений, не приспособленных для этих целей;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-загрязнять и засорять водные объекты и их берега;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-купаться в состоянии опьянения;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-подавать крики ложной тревоги;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-играть в активные спортивные игры за пределами отведенных для этих целей площадок;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плавать на досках, бревнах, лежаках и других предметах, представляющих опасность для купающихся;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-оказывать </w:t>
      </w:r>
      <w:proofErr w:type="spellStart"/>
      <w:r>
        <w:rPr>
          <w:sz w:val="28"/>
          <w:szCs w:val="28"/>
        </w:rPr>
        <w:t>светошумовое</w:t>
      </w:r>
      <w:proofErr w:type="spellEnd"/>
      <w:r>
        <w:rPr>
          <w:sz w:val="28"/>
          <w:szCs w:val="28"/>
        </w:rPr>
        <w:t xml:space="preserve"> воздействие на окружающих, использовать пиротехнические средства.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5.4. Обучение людей плаванию должно проводиться в специально </w:t>
      </w:r>
      <w:r>
        <w:rPr>
          <w:sz w:val="28"/>
          <w:szCs w:val="28"/>
        </w:rPr>
        <w:lastRenderedPageBreak/>
        <w:t xml:space="preserve">отведенных местах пляжа. Ответственность за безопасность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несет преподаватель (инструктор, тренер, воспитатель), проводящий обучение или тренировку. Для проведения занятий по плаванию оборудуется примыкающая к водному объекту площадка, на которой должны быть плавательные доски, резиновые круги, шесты для поддержки не умеющих плавать, плавательные поддерживающие пояса, электромегафоны и другие обеспечивающие обучение средства.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правильной организацией и проведением купания детей в лагерях отдыха осуществляют руководители этих лагерей.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5.5. Вблизи пляжей и зон рекреации на водных объектах должны быть предусмотрены оборудованные места стоянок для механических транспортных средств. Въезд автотранспорта, в том числе мотоциклов, мопедов, </w:t>
      </w:r>
      <w:proofErr w:type="spellStart"/>
      <w:r>
        <w:rPr>
          <w:sz w:val="28"/>
          <w:szCs w:val="28"/>
        </w:rPr>
        <w:t>квадроциклов</w:t>
      </w:r>
      <w:proofErr w:type="spellEnd"/>
      <w:r>
        <w:rPr>
          <w:sz w:val="28"/>
          <w:szCs w:val="28"/>
        </w:rPr>
        <w:t>, на пляжи запрещается.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6. Меры безопасности на льду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6.1. При переходе водного объекта по льду следует пользоваться оборудованными переправами или проложенными тропами, а при их отсутствии убедиться в прочности льда с помощью пешни. Выход на лед в местах, где выставлены запрещающие знаки, не допускается.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6.2.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имеются быстрое течение, выходы родников, проруби, впадают в водный объект ручьи и сливаются теплые сточные воды, под мостами и вблизи плотин. Безопасным для перехода является ровный прозрачный лед без белесых и желтоватых оттенков, воздушных пузырей и толщиной не менее 7 см.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6.3. При переходе по льду группами необходимо следовать друг за другом на расстоянии 5 - 6 м и быть готовым оказать немедленную помощь терпящему бедствие.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6.4. Перевозка грузов производится на санях или других приспособлениях с возможно большей площадью опоры на поверхность льда.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6.5.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крепление лыж и снять петли лыжных палок с кистей рук. Рюкзак или ранец необходимо взять на одно плечо.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6.6. Расстояние между лыжниками должно быть 5 - 6 метров. Во время </w:t>
      </w:r>
      <w:r>
        <w:rPr>
          <w:sz w:val="28"/>
          <w:szCs w:val="28"/>
        </w:rPr>
        <w:lastRenderedPageBreak/>
        <w:t>движения лыжник, идущий первым, ударами палок проверяет прочность льда и следит за его состоянием.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Во время подледного лова рыбы нельзя пробивать много лунок на ограниченной площади и собираться большими группами. Каждому рыболову рекомендуется иметь прочный шнур длиной не менее 12 - 15 м, на конце которого должен быть закреплен груз весом 500 граммов, 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другом изготовлена петля.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6.8. Выезд на лед и перемещение по льду автомобилей и других механических транспортных средств, в том числе снегоходов, </w:t>
      </w:r>
      <w:proofErr w:type="spellStart"/>
      <w:r>
        <w:rPr>
          <w:sz w:val="28"/>
          <w:szCs w:val="28"/>
        </w:rPr>
        <w:t>квадроциклов</w:t>
      </w:r>
      <w:proofErr w:type="spellEnd"/>
      <w:r>
        <w:rPr>
          <w:sz w:val="28"/>
          <w:szCs w:val="28"/>
        </w:rPr>
        <w:t>, на водных объектах в сельском поселении запрещен.</w:t>
      </w:r>
    </w:p>
    <w:p w:rsidR="00F8518B" w:rsidRDefault="00F8518B" w:rsidP="00F8518B">
      <w:pPr>
        <w:jc w:val="both"/>
        <w:rPr>
          <w:sz w:val="28"/>
          <w:szCs w:val="28"/>
        </w:rPr>
      </w:pP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t>7. Ответственность за нарушение настоящих правил.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7.1. Настоящие Правила обязательны для исполнения всеми физическими и юридическими лицами на территории муниципального образования сельского поселения.</w:t>
      </w:r>
    </w:p>
    <w:p w:rsidR="00F8518B" w:rsidRDefault="00F8518B" w:rsidP="00F8518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7.2. Лица, нарушившие требования настоящих Правил, несут ответственность в соответствии с действующим законодательством Российской Федерации.</w:t>
      </w:r>
    </w:p>
    <w:p w:rsidR="00F8518B" w:rsidRDefault="00F8518B" w:rsidP="00F85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18B" w:rsidRDefault="00F8518B" w:rsidP="00F85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18B" w:rsidRDefault="00F8518B" w:rsidP="00F85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18B" w:rsidRDefault="00F8518B" w:rsidP="00F851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518B" w:rsidRDefault="00F8518B" w:rsidP="00F8518B"/>
    <w:p w:rsidR="00DA1E8E" w:rsidRDefault="00DA1E8E"/>
    <w:sectPr w:rsidR="00DA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AF" w:rsidRDefault="00BB0FAF" w:rsidP="00F8518B">
      <w:r>
        <w:separator/>
      </w:r>
    </w:p>
  </w:endnote>
  <w:endnote w:type="continuationSeparator" w:id="0">
    <w:p w:rsidR="00BB0FAF" w:rsidRDefault="00BB0FAF" w:rsidP="00F8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AF" w:rsidRDefault="00BB0FAF" w:rsidP="00F8518B">
      <w:r>
        <w:separator/>
      </w:r>
    </w:p>
  </w:footnote>
  <w:footnote w:type="continuationSeparator" w:id="0">
    <w:p w:rsidR="00BB0FAF" w:rsidRDefault="00BB0FAF" w:rsidP="00F85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EA"/>
    <w:rsid w:val="00497427"/>
    <w:rsid w:val="007A0B43"/>
    <w:rsid w:val="00AC7DEA"/>
    <w:rsid w:val="00BB0FAF"/>
    <w:rsid w:val="00DA1E8E"/>
    <w:rsid w:val="00F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51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518B"/>
  </w:style>
  <w:style w:type="paragraph" w:styleId="a4">
    <w:name w:val="header"/>
    <w:basedOn w:val="a"/>
    <w:link w:val="a5"/>
    <w:uiPriority w:val="99"/>
    <w:unhideWhenUsed/>
    <w:rsid w:val="00F85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5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1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51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518B"/>
  </w:style>
  <w:style w:type="paragraph" w:styleId="a4">
    <w:name w:val="header"/>
    <w:basedOn w:val="a"/>
    <w:link w:val="a5"/>
    <w:uiPriority w:val="99"/>
    <w:unhideWhenUsed/>
    <w:rsid w:val="00F85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5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1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2600</Words>
  <Characters>14821</Characters>
  <Application>Microsoft Office Word</Application>
  <DocSecurity>0</DocSecurity>
  <Lines>123</Lines>
  <Paragraphs>34</Paragraphs>
  <ScaleCrop>false</ScaleCrop>
  <Company/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2017-04-21T11:37:00Z</dcterms:created>
  <dcterms:modified xsi:type="dcterms:W3CDTF">2017-04-21T11:44:00Z</dcterms:modified>
</cp:coreProperties>
</file>