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FA" w:rsidRDefault="006079FA" w:rsidP="00607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БУЗОВЬЯЗОВСКИЙ СЕЛЬСОВЕТ МУНИЦИПАЛЬНОГО РАЙОНА КАРМАСКАЛИНСКИЙ РАЙОН РЕСПУБЛИКИ БАШКОРТОСТАН</w:t>
      </w:r>
    </w:p>
    <w:p w:rsidR="006079FA" w:rsidRDefault="006079FA" w:rsidP="006079FA">
      <w:pPr>
        <w:jc w:val="center"/>
        <w:rPr>
          <w:b/>
          <w:sz w:val="28"/>
          <w:szCs w:val="28"/>
        </w:rPr>
      </w:pPr>
    </w:p>
    <w:p w:rsidR="006079FA" w:rsidRDefault="006079FA" w:rsidP="006079FA">
      <w:pPr>
        <w:jc w:val="center"/>
        <w:rPr>
          <w:b/>
          <w:sz w:val="28"/>
          <w:szCs w:val="28"/>
        </w:rPr>
      </w:pPr>
    </w:p>
    <w:p w:rsidR="006079FA" w:rsidRDefault="006079FA" w:rsidP="00607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79FA" w:rsidRDefault="006079FA" w:rsidP="006079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18.07.2017г.   №20 </w:t>
      </w:r>
    </w:p>
    <w:p w:rsidR="006079FA" w:rsidRDefault="006079FA" w:rsidP="006079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  годы»,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сроки предоставления, рассмотрения и оценки предложений заявителей о включении общественной территории в Программу, Положения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</w:p>
    <w:p w:rsidR="006079FA" w:rsidRDefault="006079FA" w:rsidP="006079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9FA" w:rsidRDefault="006079FA" w:rsidP="006079FA">
      <w:pPr>
        <w:ind w:firstLine="708"/>
        <w:jc w:val="both"/>
        <w:rPr>
          <w:b/>
        </w:rPr>
      </w:pPr>
      <w: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</w:t>
      </w:r>
      <w:proofErr w:type="gramStart"/>
      <w:r>
        <w:t xml:space="preserve">дворовых территорий многоквартирных домов сельского поселения </w:t>
      </w:r>
      <w:proofErr w:type="spellStart"/>
      <w:r>
        <w:t>Бузовьязовский</w:t>
      </w:r>
      <w:proofErr w:type="spellEnd"/>
      <w:r>
        <w:t xml:space="preserve">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>
        <w:t xml:space="preserve"> муниципальных программ формирования современной городской среды», администрация сельского поселения </w:t>
      </w:r>
      <w:proofErr w:type="spellStart"/>
      <w:r>
        <w:t>Бузовьязовский</w:t>
      </w:r>
      <w:proofErr w:type="spellEnd"/>
      <w:r>
        <w:t xml:space="preserve">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ЯЕТ: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проведения общественного обсуждения проекта муниципальной программы «Формирование современной городской среды сельского поселения</w:t>
      </w:r>
      <w:r w:rsidRPr="006079FA">
        <w:t xml:space="preserve">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 (далее - Программа) согласно приложению № 1 к настоящему постановлению.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и сроки представления, рассмотрения и оценки предложений заинтересованных лиц о включении дворовой территории многоквартирного дома в Программу согласно приложению № 2 к настоящему постановлению.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прилагаемый Порядок и сроки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сельского поселения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 согласно приложению № 3 к настоящему постановлению.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Создать и утвердить состав общественной комиссии по обсуждению проекта Программы, рассмотрения и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Комиссия) Приложение №4.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прилагаемое Положение о Комиссии согласно приложению № 5 к настоящему постановлению. </w:t>
      </w:r>
    </w:p>
    <w:p w:rsidR="006079FA" w:rsidRDefault="00F2207C" w:rsidP="00F22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79FA">
        <w:rPr>
          <w:rFonts w:ascii="Times New Roman" w:hAnsi="Times New Roman" w:cs="Times New Roman"/>
          <w:sz w:val="28"/>
          <w:szCs w:val="28"/>
        </w:rPr>
        <w:t xml:space="preserve">6. Администрации сельского поселения </w:t>
      </w:r>
      <w:proofErr w:type="spellStart"/>
      <w:r w:rsidR="006079FA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6079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079F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6079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="006079F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079FA">
        <w:rPr>
          <w:rFonts w:ascii="Times New Roman" w:hAnsi="Times New Roman" w:cs="Times New Roman"/>
          <w:sz w:val="28"/>
          <w:szCs w:val="28"/>
        </w:rPr>
        <w:t xml:space="preserve"> данное постановлен</w:t>
      </w:r>
      <w:r>
        <w:rPr>
          <w:rFonts w:ascii="Times New Roman" w:hAnsi="Times New Roman" w:cs="Times New Roman"/>
          <w:sz w:val="28"/>
          <w:szCs w:val="28"/>
        </w:rPr>
        <w:t>ие на официальном сайте интернет</w:t>
      </w:r>
      <w:r w:rsidR="006079FA">
        <w:rPr>
          <w:rFonts w:ascii="Times New Roman" w:hAnsi="Times New Roman" w:cs="Times New Roman"/>
          <w:sz w:val="28"/>
          <w:szCs w:val="28"/>
        </w:rPr>
        <w:t xml:space="preserve"> (</w:t>
      </w:r>
      <w:r w:rsidRPr="00F2207C">
        <w:rPr>
          <w:rFonts w:ascii="Times New Roman" w:hAnsi="Times New Roman" w:cs="Times New Roman"/>
          <w:sz w:val="28"/>
          <w:szCs w:val="28"/>
        </w:rPr>
        <w:t>http://buzovjaz.ru</w:t>
      </w:r>
      <w:r>
        <w:rPr>
          <w:szCs w:val="28"/>
        </w:rPr>
        <w:t>/</w:t>
      </w:r>
      <w:r>
        <w:rPr>
          <w:szCs w:val="28"/>
        </w:rPr>
        <w:t>)</w:t>
      </w:r>
      <w:r w:rsidR="0060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079FA" w:rsidRDefault="006079FA" w:rsidP="006079FA">
      <w:pPr>
        <w:jc w:val="both"/>
        <w:rPr>
          <w:sz w:val="28"/>
          <w:szCs w:val="28"/>
        </w:rPr>
      </w:pPr>
      <w:proofErr w:type="spellStart"/>
      <w:r w:rsidRPr="006079FA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И.Р.Латыпов</w:t>
      </w:r>
      <w:proofErr w:type="spellEnd"/>
    </w:p>
    <w:p w:rsidR="006079FA" w:rsidRDefault="006079FA" w:rsidP="006079FA">
      <w:pPr>
        <w:rPr>
          <w:sz w:val="28"/>
          <w:szCs w:val="28"/>
        </w:rPr>
      </w:pPr>
    </w:p>
    <w:p w:rsidR="006079FA" w:rsidRDefault="006079FA" w:rsidP="006079FA">
      <w:pPr>
        <w:rPr>
          <w:sz w:val="28"/>
          <w:szCs w:val="28"/>
        </w:rPr>
      </w:pPr>
    </w:p>
    <w:p w:rsidR="006079FA" w:rsidRDefault="006079FA" w:rsidP="006079FA">
      <w:pPr>
        <w:rPr>
          <w:sz w:val="28"/>
          <w:szCs w:val="28"/>
        </w:rPr>
      </w:pPr>
    </w:p>
    <w:p w:rsidR="006079FA" w:rsidRDefault="006079FA" w:rsidP="006079FA">
      <w:pPr>
        <w:rPr>
          <w:sz w:val="28"/>
          <w:szCs w:val="28"/>
        </w:rPr>
      </w:pPr>
    </w:p>
    <w:p w:rsidR="006079FA" w:rsidRDefault="006079FA" w:rsidP="006079FA">
      <w:pPr>
        <w:rPr>
          <w:sz w:val="28"/>
          <w:szCs w:val="28"/>
        </w:rPr>
      </w:pPr>
    </w:p>
    <w:p w:rsidR="006079FA" w:rsidRDefault="006079FA" w:rsidP="006079FA">
      <w:pPr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</w:p>
    <w:p w:rsidR="006079FA" w:rsidRDefault="006079FA" w:rsidP="006079F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6079FA" w:rsidRDefault="006079FA" w:rsidP="006079F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079FA" w:rsidRDefault="006079FA" w:rsidP="006079F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079FA" w:rsidRDefault="006079FA" w:rsidP="006079F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 18 июля 2017 года№20</w:t>
      </w:r>
    </w:p>
    <w:p w:rsidR="006079FA" w:rsidRDefault="006079FA" w:rsidP="006079FA">
      <w:pPr>
        <w:rPr>
          <w:sz w:val="28"/>
          <w:szCs w:val="28"/>
        </w:rPr>
      </w:pPr>
    </w:p>
    <w:p w:rsidR="006079FA" w:rsidRDefault="006079FA" w:rsidP="006079FA">
      <w:pPr>
        <w:rPr>
          <w:sz w:val="28"/>
          <w:szCs w:val="28"/>
        </w:rPr>
      </w:pPr>
    </w:p>
    <w:p w:rsidR="006079FA" w:rsidRDefault="006079FA" w:rsidP="006079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6079FA" w:rsidRDefault="006079FA" w:rsidP="006079F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обсуждения проекта муниципальной программы «Формирование современной городской среды сельского поселения</w:t>
      </w:r>
      <w:r w:rsidRPr="006079FA">
        <w:rPr>
          <w:sz w:val="28"/>
          <w:szCs w:val="28"/>
        </w:rPr>
        <w:t xml:space="preserve"> </w:t>
      </w:r>
      <w:proofErr w:type="spellStart"/>
      <w:r w:rsidRPr="006079FA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 годы»</w:t>
      </w:r>
    </w:p>
    <w:p w:rsidR="006079FA" w:rsidRDefault="006079FA" w:rsidP="006079FA">
      <w:pPr>
        <w:jc w:val="center"/>
        <w:rPr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сельского поселения</w:t>
      </w:r>
      <w:r w:rsidRPr="0060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 (далее - Программа).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Программы проводятся в целях: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информирования граждан, организаций и общественных объединений на территории сельского поселения</w:t>
      </w:r>
      <w:r w:rsidRPr="0060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разработанном проекте Программы;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и учета мнения граждан, организаций, объединений сельского поселения</w:t>
      </w:r>
      <w:r w:rsidRPr="0060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разработанном проекте Программы;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обеспечения гласности и соблюдения интересов граждан при принятии Администрацией сельского поселения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решений по вопросам благоустройства территории сельского поселения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вовлечения граждан, организаций в процесс обсуждения проекта Программы, включения дворовые территории, наиболее посещаемые общественные территории сельского поселения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Программу.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Принципами общественного обсуждения проекта Программы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общественных территорий муниципального образования с учетом предложений, принятых по результатам общественного обсуждения на официальном сайте Администрации сельского поселения</w:t>
      </w:r>
      <w:r w:rsidRPr="0060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F2207C" w:rsidRPr="00F2207C">
        <w:rPr>
          <w:rFonts w:ascii="Times New Roman" w:hAnsi="Times New Roman" w:cs="Times New Roman"/>
          <w:sz w:val="28"/>
          <w:szCs w:val="28"/>
        </w:rPr>
        <w:t>http://buzovjaz.ru/</w:t>
      </w:r>
      <w:r w:rsidR="00F22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официальный сайт). </w:t>
      </w:r>
      <w:proofErr w:type="gramEnd"/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Общественное обсуждение проекта Программы организуется и проводится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комиссий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Общественная комиссия). Общественное обсуждение осуществляется в отношении проекта постановления Администрации сельского поселения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муниципальной программы «Формирование современной городской среды сельского поселения</w:t>
      </w:r>
      <w:r w:rsidRPr="0060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общественных обсуждениях участвуют граждане, проживающие на территории сельского поселения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сельского поселения</w:t>
      </w:r>
      <w:r w:rsidRPr="0060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Общественное обсуждение проекта Программы осуществляется в форме открытого размещения проекта Программы на официальном сайте Администрации сельского поселения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Проект Программы размещается на официальном сайте со сроком обсуждения не менее 30 дней со дня размещения.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Информирование граждан, организаций, заинтересованных лиц об обсуждении проекта Программы может осуществляться, в том числе путем вывешивания афиш и объявлений на информационных досках в подъездах жилых домов, в местах притяжения и скопления людей (общественные и торгово-развлекательные центры, знаковые места и площадки).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состав Общественной комиссии включаются представители: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согласованию),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согласованию: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организации, осуществляющей управление соответствующим многоквартирным домом,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её утверждения в установленном порядке.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 размещении проекта Программы публикуется следующая информация: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Извещение о проведении общественного обсуждения проекта Программы по форме согласно приложению № 1 к настоящему Порядку.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Срок проведения общественного обсуждения составляет не менее 30 дней со дня размещения проекта Программы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Электронный адрес ответственного исполнителя Программы для направления замечаний и предложений к проекту Программы.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Состав Общественной комиссии.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 общественного обсуждения при направлении замечаний (предложений) в письменной форме на бумажном носителе к проекту Программы необходимо указывать фамилию, имя, отчество (при наличии) и дату рождения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дату. В случае необходимости в подтверждение доводов прилагаются документы и материалы либо их копии, В противном случае замечания (предложения) к проекту Программы признаются анонимными и к рассмотрению не принимаются.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Замечания или предложения к проекту Программы, направленные в электронной форме, должны быть оформлены в форматах ".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>"/".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>"/".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>'/".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'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 в электронной форме в формате ".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>"/".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>"/".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>'/".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Предметом общественного обсуждения является: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объектов благоустройства дворовых территорий, а также объектов наиболее посещаемых общественных территорий муниципального образования;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тип оборудования, малых архитектурных форм, включая определение их функционального назначения, габаритов, стилевого решения, материалов;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тип покрытия с учетом функционального зонирования дворовой территории, общественной территории муниципального образования;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тип озеленения, освещения;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дизайн-проект дворовой территории, общественной территории муниципального образования.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Согласование проектных решений проходит с участием профильных специалистов, а также лиц, осуществляющих управление многоквартирным домом (применительно к дворовой территории).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Общественная комиссия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(далее - МКД) и общественной территории в Программу, а также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ответственный исполнитель Программы дорабатывает проект муниципальной программы. Результаты общественного обсуждения носят рекомендательный характер, в случае отсутствия замечаний проект Программы остается без изменений.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Общественная комиссия еженедельно размещает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сельского поселения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отчет о ходе обсуждения проекта Программы, количестве поступивших предложений о благоустройстве дворовых территорий МКД и общественных территорий, о наименованиях территорий, предлагаемых к благоустройству в 2018-2022  году. Краткая версия отчета и резюме по итогам общественного обсуждения, публикуются в течение 7 рабочих дней после проведения заседания общественной комиссии.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Итоги общественного обсуждения проекта Программы формируются в течение 7 рабочих дней после завершения срока общественного обсуждения проекта Программы Общественной комиссией в виде итогового документа (протокола) по форме согласно приложению № 2 к настоящему Порядку и подлежат размещению на официальном сайте Администрации сельского поселения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Информация о выявленных и зафиксированных в рамках общественного контроля нарушениях направляется для принятия мер в общественную комиссию и на официальный сайт.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Управляющий делами                                            Ф.Т. Сулейманова</w:t>
      </w: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 </w:t>
      </w:r>
    </w:p>
    <w:p w:rsidR="006079FA" w:rsidRDefault="006079FA" w:rsidP="006079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6079FA" w:rsidRDefault="006079FA" w:rsidP="006079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6079FA" w:rsidRDefault="006079FA" w:rsidP="006079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6079FA" w:rsidRDefault="006079FA" w:rsidP="006079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«Формирование </w:t>
      </w:r>
    </w:p>
    <w:p w:rsidR="006079FA" w:rsidRDefault="006079FA" w:rsidP="006079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сельского поселения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</w:p>
    <w:p w:rsidR="006079FA" w:rsidRDefault="006079FA" w:rsidP="006079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Башкортостан на 2018-2022  годы»</w:t>
      </w:r>
    </w:p>
    <w:p w:rsidR="006079FA" w:rsidRDefault="006079FA" w:rsidP="006079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6079FA" w:rsidRDefault="006079FA" w:rsidP="006079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</w:t>
      </w:r>
    </w:p>
    <w:p w:rsidR="006079FA" w:rsidRDefault="006079FA" w:rsidP="006079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________________________ предлагает всем гражданам, заинтересованным лицам, учреждениям, организациям, предприятиям, общественным объединениям, предпринимателям принять участие в обсуждении проекта Программы «________________________________ ».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на сайте </w:t>
      </w:r>
      <w:r w:rsidR="00F2207C" w:rsidRPr="00F2207C">
        <w:rPr>
          <w:rFonts w:ascii="Times New Roman" w:hAnsi="Times New Roman" w:cs="Times New Roman"/>
          <w:sz w:val="28"/>
          <w:szCs w:val="28"/>
        </w:rPr>
        <w:t>http://buzovjaz.ru/</w:t>
      </w:r>
      <w:r w:rsidR="00F22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06.07.2017 г. до 28.08.2017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 Замечания и предложения просим направлять на электронную почту</w:t>
      </w:r>
      <w:r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 xml:space="preserve"> </w:t>
      </w:r>
      <w:hyperlink r:id="rId5" w:history="1">
        <w:r w:rsidRPr="006424E9">
          <w:rPr>
            <w:rStyle w:val="a9"/>
            <w:rFonts w:ascii="Times New Roman" w:hAnsi="Times New Roman"/>
            <w:sz w:val="28"/>
            <w:szCs w:val="28"/>
            <w:lang w:val="en-US"/>
          </w:rPr>
          <w:t>fluza</w:t>
        </w:r>
        <w:r w:rsidRPr="006079FA">
          <w:rPr>
            <w:rStyle w:val="a9"/>
            <w:rFonts w:ascii="Times New Roman" w:hAnsi="Times New Roman"/>
            <w:sz w:val="28"/>
            <w:szCs w:val="28"/>
          </w:rPr>
          <w:t>01@</w:t>
        </w:r>
        <w:r w:rsidRPr="006424E9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6079FA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6424E9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тел. 2-</w:t>
      </w:r>
      <w:r w:rsidRPr="006079FA">
        <w:rPr>
          <w:rFonts w:ascii="Times New Roman" w:hAnsi="Times New Roman" w:cs="Times New Roman"/>
          <w:sz w:val="28"/>
          <w:szCs w:val="28"/>
        </w:rPr>
        <w:t>93-34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079FA" w:rsidRDefault="006079FA" w:rsidP="006079FA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</w:t>
      </w:r>
    </w:p>
    <w:p w:rsidR="006079FA" w:rsidRDefault="006079FA" w:rsidP="006079FA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079FA" w:rsidRDefault="006079FA" w:rsidP="006079FA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«Формирование </w:t>
      </w:r>
    </w:p>
    <w:p w:rsidR="006079FA" w:rsidRDefault="006079FA" w:rsidP="006079FA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6079FA" w:rsidRDefault="006079FA" w:rsidP="006079FA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 Программы «________________ »</w:t>
      </w: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79FA" w:rsidRDefault="008546C0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узовьязы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9FA">
        <w:rPr>
          <w:rFonts w:ascii="Times New Roman" w:hAnsi="Times New Roman" w:cs="Times New Roman"/>
          <w:sz w:val="28"/>
          <w:szCs w:val="28"/>
        </w:rPr>
        <w:tab/>
      </w:r>
      <w:r w:rsidR="006079FA">
        <w:rPr>
          <w:rFonts w:ascii="Times New Roman" w:hAnsi="Times New Roman" w:cs="Times New Roman"/>
          <w:sz w:val="28"/>
          <w:szCs w:val="28"/>
        </w:rPr>
        <w:tab/>
      </w:r>
      <w:r w:rsidR="006079FA">
        <w:rPr>
          <w:rFonts w:ascii="Times New Roman" w:hAnsi="Times New Roman" w:cs="Times New Roman"/>
          <w:sz w:val="28"/>
          <w:szCs w:val="28"/>
        </w:rPr>
        <w:tab/>
      </w:r>
      <w:r w:rsidR="006079FA">
        <w:rPr>
          <w:rFonts w:ascii="Times New Roman" w:hAnsi="Times New Roman" w:cs="Times New Roman"/>
          <w:sz w:val="28"/>
          <w:szCs w:val="28"/>
        </w:rPr>
        <w:tab/>
      </w:r>
      <w:r w:rsidR="006079FA">
        <w:rPr>
          <w:rFonts w:ascii="Times New Roman" w:hAnsi="Times New Roman" w:cs="Times New Roman"/>
          <w:sz w:val="28"/>
          <w:szCs w:val="28"/>
        </w:rPr>
        <w:tab/>
        <w:t xml:space="preserve">«____»__________ 2017 г. </w:t>
      </w: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сельского поселения </w:t>
      </w:r>
      <w:proofErr w:type="spellStart"/>
      <w:r w:rsidR="008546C0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85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Порядка проведения общественного обсуждения проекта муниципальной программы «Формирование современной городской среды сельского поселения </w:t>
      </w:r>
      <w:proofErr w:type="spellStart"/>
      <w:r w:rsidR="008546C0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85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» от _________ № _________________________________(наименование ответственного исполнителя Программы) было организовано и проведено общественное обсуждение проекта Программы «________________________________________________________________________________________________________________________ 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«________________________________» поступили следующие замечания и предложения: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замечаний и предложений: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«__________________________________» замечаний и предложений в _______________________ (наименование ответственного исполнителя Программы) не поступало.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руководителя ответственного исполнителя Программы.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(подпись)</w:t>
      </w: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6079FA" w:rsidRDefault="006079FA" w:rsidP="006079FA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079FA" w:rsidRDefault="006079FA" w:rsidP="006079FA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46C0" w:rsidRPr="0085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6C0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079FA" w:rsidRDefault="006079FA" w:rsidP="006079FA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079FA" w:rsidRDefault="006079FA" w:rsidP="006079FA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8546C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.07.2017 г.  №  </w:t>
      </w:r>
      <w:r w:rsidR="008546C0">
        <w:rPr>
          <w:rFonts w:ascii="Times New Roman" w:hAnsi="Times New Roman" w:cs="Times New Roman"/>
          <w:sz w:val="28"/>
          <w:szCs w:val="28"/>
        </w:rPr>
        <w:t>20</w:t>
      </w: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сроки представления, рассмотрения и оценки предложений заинтересованных лиц о включении дворовой территории </w:t>
      </w: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многоквартирного дома в Программу</w:t>
      </w: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муниципальной программы «Формирование современной городской среды сельского поселения </w:t>
      </w:r>
      <w:proofErr w:type="spellStart"/>
      <w:r w:rsidR="008546C0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85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годы», определяет условия и критерии отбора дворовой территории многоквартирного дома (далее - дворовая территория МКД) для включения дворовой территории МКД сельского поселения</w:t>
      </w:r>
      <w:r w:rsidR="008546C0" w:rsidRPr="0085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6C0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муниципальную программу «Формирование современной городской среды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46C0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85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 (далее - Программа).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настоящем Порядке под дворовой территорией МКД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прилегающие к многоквартирным домам (далее - МКД).</w:t>
      </w:r>
      <w:proofErr w:type="gramEnd"/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Дворовая территория МКД, расположенная на территории сельского поселения</w:t>
      </w:r>
      <w:r w:rsidR="008546C0" w:rsidRPr="0085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6C0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подлежащая обязательному благоустройству, включается в Программу по итогам рассмотрения и оценки предложений заинтересованных лиц.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Уполномоченной организацией по проведению отбора является Администрация сельского поселения</w:t>
      </w:r>
      <w:r w:rsidR="008546C0" w:rsidRPr="0085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6C0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Организатор отбора).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Отбор осуществляется общественной комиссией, образуемой Администрацией сельского поселения</w:t>
      </w:r>
      <w:r w:rsidR="008546C0" w:rsidRPr="0085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6C0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Комиссия).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Целью отбора является: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населения в процессы местного самоуправления;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механизмов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бюджетирования;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дворовой территории МКД.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Заинтересованными лицами являются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Формы участия заинтересованных лиц в процессе отбора дворовой территории МКД для включения в Программу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Участие заинтересованных лиц в процессе принятия решений и реализации проектов благоустройства дворовых территорий МКД осуществляется следующим образом: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дворовых территорий МКД, инвентаризация проблем и потенциалов соответствующей дворовой территорий;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соответствующей дворовой территорий МКД;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 МКД;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консультации в выборе типов покрытий, с учетом функционального зонирования дворовой территории МКД;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 дворовой территории МКД;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 дворовой территории МКД;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 благоустройства дворовой территории МКД,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помещений МКД и других заинтересованных сторон;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контроля собственников помещений в МКД, включает возможность контроля со стороны любых заинтересованных сторон.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участия в общих собраниях собственников помещений МКД, на которых принимаются решения о представлении предложений по дворовым территориям МКД для включения в Программу, направляются представители органов местного самоуправления.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Организуются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специализированные кооперативы) и их объединениями, в целях разъяснения им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  <w:proofErr w:type="gramEnd"/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рассмотрения и оценки предложений заинтересованных лиц о включении в Программу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Предложения о рассмотрении и оценки предложений заинтересованных лиц о включении дворовой территории МКД, подлежащей обязательному благоустройству в 2018-2022  годы подаются уполномоченными представителями заинтересованных лиц (далее - Участники отбора).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Необходимыми условиями для включения в Программу являются: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собственниками помещений МКД осуществлен выбор способа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МКД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создан Совет МКД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имеется 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имеется проект благоустройства дворовой территории МКД, содержащий: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схему (на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размещения элементов благоустройства (малые архитектурные формы, элементы озеленения,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проезды и т.д.), с обозначением элементов благоустройства (парковочных карманов, малых архитектурных форм и прочее), согласованную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обслуживающими коммунальными организациями поселка Чишмы, на предмет возможности проведения мероприятий по благоустройству;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сметный расчет планируемых работ;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общим собранием собственников помещений в МКД, приняты следующие решения: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перечня работ по благоустройству дворовой территории МКД, сформированного исходя из минимального и дополнительного перечня работ по благоустройству;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доле финансового участия заинтересованных лиц в реализации мероприятий по благоустройству дворовой территории МКД в соответствии с условиями Программы исходя из минимального и дополнительного перечня работ по благоустройству;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порядке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МКД;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включении/не включении в состав общего имущества в МКД оборудования, иных материальных объектов,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законодательства Российской Федерации;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выборе лица, уполномоченного действовать от имени собственников помещений МКД на подачу заявки на участие в отборе; на предоставление предложений, согласовании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разработке проекта благоустройства дворовой территории МКД, включающего схему размещения элементов благоустройства (на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проекта благоустройства дворовой территории МКД, включающего схему размещения элементов благоустройства (на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Дворовая территория МКД не подлежит включению в Программу в случае признания многоквартирного дома, расположенного на дворовой территории, аварийным и подлежащим сносу. </w:t>
      </w: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подачи документов для участия в отборе</w:t>
      </w: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Организатор отбора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Администрации сельского поселения</w:t>
      </w:r>
      <w:r w:rsidR="008546C0" w:rsidRPr="0085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6C0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телекоммуникационной сети Интернет (http://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novokiechki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/).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приема и рассмотрения заявок указываются в сообщении о проведении отбора.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Информирование граждан, организаций, заинтересованных лиц о возможности участия в Программе осуществляется, в том числе путем вывешивания афиш и объявлений на информационных досках в подъездах жилых домов.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Заявка на участие в отборе дворовой территории МКД составляется по форме в соответствии с настоящим Порядком.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К заявке прилагаются следующие документы: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 согласно пункту 3.2. настоящего Порядка;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устава для юридического лица;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благоустройства дворовой территории МКД.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Участник отбора формирует пакет документов и направляет его в Комиссию в сроки, указанные в сообщении о проведении отбора. В отношении одной дворовой территории МКД может быть подана только одна заявка на участие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отборе. 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МКД.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Комиссия регистрирует заявки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Заявки на участие в отборе, поступившие после установленного срока, не рассматриваются, регистрируются и возвращаются участнику отбора.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Участник не допускается Комиссией к участию в отборе в случае: 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заявка на участие подана по истечении срока приема заявок на участие в отборе, указанного в сообщении о проведении отбора;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не представлены в полном объеме документы, предусмотренные документацией по отбору.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Оценка проектов осуществляется Комиссией в соответствии с балльной шкалой согласно приложению № 3 к настоящему Порядку. По результатам отбора Комиссией формируется рейтинг заявок в порядке убывания присвоенных им суммарных баллов.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Комиссия отклоняет заявку в случаях, если: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выполнены условия отбора, указанные в пункте 3.2 настоящего Порядка;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 </w:t>
      </w:r>
      <w:proofErr w:type="gramEnd"/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Участник отбора имеет право отозвать свою заявку, сообщив об этом письменно организатору отбора, и отказаться от участия в нем.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После истечения срока подачи заявок.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в течение 15 рабочих дней рассматривает заявки на участие в отборе на соответствие требованиям, в части представления документов в объеме, указанным в настоящем Порядке, о чем составляется протокол рассмотрения заявок на участие в отборе дворовой территории МКД, с указанием о допуске участников отбора, который составляется не позднее даты окончания рассмотрения заявок.</w:t>
      </w:r>
      <w:proofErr w:type="gramEnd"/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проведения отбора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После истечения срока подачи заявок. Комиссия в течение 15 рабочих дней рассматривает заявки на участие в отборе на соответствие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балльной системе согласно критериям отбора дворовых территорий МКД, указанных в настоящем Порядке. Использование иных критериев оценки заявок на участие в отборе не допускается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Меньший порядковый номер присваивается участнику отбора, набравшему большее количество баллов.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отборе которого поступила ранее других.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результате оценки представленных заявок на участие в отборе осуществляется формирование адресного перечня дворовых территорий МКД из участников отбора в порядке очередности (в зависимости от присвоенного порядкового номера в порядке возрастания).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Отбор признается несостоявшимся в случаях, если: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отклонены все заявки на участие в отборе;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подано ни одной заявки на участие в отборе.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Комиссия направляет в Администрацию сельского поселения </w:t>
      </w:r>
      <w:proofErr w:type="spellStart"/>
      <w:r w:rsidR="008546C0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85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протокол Комиссии, в трехдневный срок со дня его принятия, который является основанием для проведения конкурсных процедур по выбору подрядной организации на выполнение работ по благоустройству дворовой территории МКД.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Финансовое обеспечение реализации Программы</w:t>
      </w: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по благоустройству дворовых территорий МКД осуществляется за счет предоставления субсидий из бюджетов Российской Федерации, Республики Башкортостан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сельского поселения </w:t>
      </w:r>
      <w:proofErr w:type="spellStart"/>
      <w:r w:rsidR="008546C0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85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населения в размере не менее 5 процентов от суммы субсидий, выделенных из бюджетов Российской Федерации, Республики Башкортостан.</w:t>
      </w:r>
      <w:proofErr w:type="gramEnd"/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Организатор отбора в течение трех дней со дня подписания протокола рассмотрения и оценки заявок направляет его в Финансовое управление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Финансовое управление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результатам конкурсного отбора выделяет бюджетные ассигнования и предусматривает лимиты бюджетных обязательств Администрации сельского поселения </w:t>
      </w:r>
      <w:proofErr w:type="spellStart"/>
      <w:r w:rsidR="008546C0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85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в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населения.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расходования финансовых средств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Оплата выполненных работ по благоустройству дворовых территорий МКД по контрактам, заключенным Администрацией сельского поселения </w:t>
      </w:r>
      <w:proofErr w:type="spellStart"/>
      <w:r w:rsidR="008546C0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85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результатам конкурсных процедур по выбору подрядных организаций, за счет финансового обеспечения из бюджетов Российской Федерации, Республики Башкортостан, средств населения производится на основании актов о приемке выполненных работ (форма КС-2) и справок о стоимости выполненных работ (форма КС-3). </w:t>
      </w:r>
      <w:proofErr w:type="gramEnd"/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 № 1284-ст «Оборудование детских спортивных площадок» на оборудование детской площадки дополнительно предоставляются: </w:t>
      </w:r>
      <w:proofErr w:type="gramEnd"/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заверенная копия проекта детской площадки и (или) спортивной площадки.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заверенная копия паспорта изготовителя детской площадки и (или) спортивной площадки. </w:t>
      </w: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Организация контроля</w:t>
      </w: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Ответственность за результативность Программы и целевое использование финансовых средств на мероприятия по благоустройству дворовых территорий МКД возлагается на Администрацию сельского поселения </w:t>
      </w:r>
      <w:proofErr w:type="spellStart"/>
      <w:r w:rsidR="008546C0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85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                      </w:t>
      </w:r>
      <w:proofErr w:type="spellStart"/>
      <w:r w:rsidR="008546C0">
        <w:rPr>
          <w:rFonts w:eastAsia="Calibri"/>
          <w:bCs/>
          <w:sz w:val="28"/>
          <w:szCs w:val="28"/>
          <w:lang w:eastAsia="en-US"/>
        </w:rPr>
        <w:t>Ф.Т.Сулейманова</w:t>
      </w:r>
      <w:proofErr w:type="spellEnd"/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6079FA" w:rsidRDefault="006079FA" w:rsidP="006079FA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</w:p>
    <w:p w:rsidR="006079FA" w:rsidRDefault="006079FA" w:rsidP="006079FA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представления, рассмотрения </w:t>
      </w:r>
    </w:p>
    <w:p w:rsidR="006079FA" w:rsidRDefault="006079FA" w:rsidP="006079FA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</w:p>
    <w:p w:rsidR="006079FA" w:rsidRDefault="006079FA" w:rsidP="006079FA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о включении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</w:p>
    <w:p w:rsidR="006079FA" w:rsidRDefault="006079FA" w:rsidP="006079FA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</w:p>
    <w:p w:rsidR="006079FA" w:rsidRDefault="006079FA" w:rsidP="006079FA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6079FA" w:rsidRDefault="006079FA" w:rsidP="006079FA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6079FA" w:rsidRDefault="006079FA" w:rsidP="006079F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отборе дворовых территорий МКД для включения в Программу</w:t>
      </w:r>
    </w:p>
    <w:p w:rsidR="006079FA" w:rsidRDefault="006079FA" w:rsidP="006079F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(ФИО, наименования организации) направляет документы на участие в отборе дворовых территорий МКД для включения в Программу: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Заявка для участия в отборе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___ экз.;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Протокол общего собрания собственников о создании совета МКД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___ экз.;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Протокол общего собрания собственников о выборе способа управления многоквартирным домом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 - на ___ л. в ___экз.;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Протокол общего собрания собственников содержащий принятые решения по вопроса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___л. в ___ экз.: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минимального перечня работ по благоустройству дворовых территорий, дополнительного перечня работ по благоустройству дворовых территорий;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 доле финансового участия заинтересованных лиц в реализации мероприятий по благоустройству дворовой территории в соответствии с условиями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аккумулирования и расходования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аждан, организаций, заинтересованных лиц, направляемых на выполнение минимального и дополнительного перечня работ по благоустройству дворовых территорий;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выборе лица, уполномоченного действовать от имени собственников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доме на подачу заявки на участие в отборе; на предоставление предложений, согласовании дизай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благоустройства дворовой территории; а также на участие в контроле за выполнением работ по благоустройству дворовой территории, в том числе промежуточном, и их приемке;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разработке проекта благоустройства дворовой территории МКД, включающего схему размещения элементов благоустройства и сметный расчет планируемых работ;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плана благоустройства дворовой территории МКД, включающего схему размещения элементов благоустройства (на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Акт осмотра благоустройства дворовой территории на ___л. в ___экз.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Проект благоустройства дворовой территории МКД на ___л. в ___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79FA" w:rsidRDefault="006079FA" w:rsidP="006079FA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(подпись)</w:t>
      </w:r>
    </w:p>
    <w:p w:rsidR="006079FA" w:rsidRDefault="006079FA" w:rsidP="006079FA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6079FA" w:rsidRDefault="006079FA" w:rsidP="006079FA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6079FA" w:rsidRDefault="006079FA" w:rsidP="006079FA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6079FA" w:rsidRDefault="006079FA" w:rsidP="006079FA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6079FA" w:rsidRDefault="006079FA" w:rsidP="006079FA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FA" w:rsidRDefault="006079FA" w:rsidP="006079FA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079FA" w:rsidRDefault="006079FA" w:rsidP="006079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отборе дворовой территории МКД для включения в муниципальную программу «Формирование современной городской среды сельского поселения </w:t>
      </w:r>
      <w:proofErr w:type="spellStart"/>
      <w:r w:rsidR="008546C0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85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</w:t>
      </w:r>
    </w:p>
    <w:p w:rsidR="006079FA" w:rsidRDefault="006079FA" w:rsidP="006079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Дата:______________ </w:t>
      </w:r>
    </w:p>
    <w:p w:rsidR="006079FA" w:rsidRDefault="006079FA" w:rsidP="00607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Куда: в Администрацию сельского поселения </w:t>
      </w:r>
      <w:proofErr w:type="spellStart"/>
      <w:r w:rsidR="008546C0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Наименование участника отбора: </w:t>
      </w:r>
    </w:p>
    <w:p w:rsidR="006079FA" w:rsidRDefault="006079FA" w:rsidP="00607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79FA" w:rsidRDefault="006079FA" w:rsidP="006079F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 участника отбора (юридический адрес и почтовый адрес, место жительства):</w:t>
      </w:r>
    </w:p>
    <w:p w:rsidR="006079FA" w:rsidRDefault="006079FA" w:rsidP="00607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 КПП ______________ ОГРН ______________________</w:t>
      </w:r>
    </w:p>
    <w:p w:rsidR="006079FA" w:rsidRDefault="006079FA" w:rsidP="006079FA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(для юридического лица): </w:t>
      </w:r>
    </w:p>
    <w:p w:rsidR="006079FA" w:rsidRDefault="006079FA" w:rsidP="00607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(для физического лица):_______________________________ Номер контактного телефона (факса): </w:t>
      </w:r>
    </w:p>
    <w:p w:rsidR="006079FA" w:rsidRDefault="006079FA" w:rsidP="00607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79FA" w:rsidRDefault="006079FA" w:rsidP="00607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Порядок, </w:t>
      </w:r>
    </w:p>
    <w:p w:rsidR="006079FA" w:rsidRDefault="006079FA" w:rsidP="00607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79FA" w:rsidRDefault="006079FA" w:rsidP="006079F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участника отбора)</w:t>
      </w:r>
    </w:p>
    <w:p w:rsidR="006079FA" w:rsidRDefault="006079FA" w:rsidP="00607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лице_____________________________________________________________ </w:t>
      </w:r>
    </w:p>
    <w:p w:rsidR="006079FA" w:rsidRDefault="006079FA" w:rsidP="006079F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должности и Ф.И.О., </w:t>
      </w:r>
      <w:proofErr w:type="gramStart"/>
      <w:r>
        <w:rPr>
          <w:rFonts w:ascii="Times New Roman" w:hAnsi="Times New Roman" w:cs="Times New Roman"/>
        </w:rPr>
        <w:t>подписавшего</w:t>
      </w:r>
      <w:proofErr w:type="gramEnd"/>
      <w:r>
        <w:rPr>
          <w:rFonts w:ascii="Times New Roman" w:hAnsi="Times New Roman" w:cs="Times New Roman"/>
        </w:rPr>
        <w:t xml:space="preserve"> заявку)</w:t>
      </w:r>
    </w:p>
    <w:p w:rsidR="006079FA" w:rsidRDefault="006079FA" w:rsidP="00607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изъявляет желание участвовать в отборе дворовой территории МКД. </w:t>
      </w:r>
    </w:p>
    <w:p w:rsidR="006079FA" w:rsidRDefault="006079FA" w:rsidP="00607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включить __________________________________________________________________</w:t>
      </w:r>
    </w:p>
    <w:p w:rsidR="006079FA" w:rsidRDefault="006079FA" w:rsidP="006079F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работ, адрес территории МКД)</w:t>
      </w:r>
    </w:p>
    <w:p w:rsidR="006079FA" w:rsidRDefault="006079FA" w:rsidP="00607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наша дворовая территория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отобрана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отобрана для производства работ по благоустройству дворовых территорий многоквартирных домов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Чишмы, просим Вас письменно уведомить </w:t>
      </w:r>
    </w:p>
    <w:p w:rsidR="006079FA" w:rsidRDefault="006079FA" w:rsidP="00607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79FA" w:rsidRDefault="006079FA" w:rsidP="006079F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представителя, адрес)</w:t>
      </w:r>
    </w:p>
    <w:p w:rsidR="006079FA" w:rsidRDefault="006079FA" w:rsidP="00607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___л., соответствующие требованиям постановления Администрации сельского поселения  </w:t>
      </w:r>
      <w:proofErr w:type="spellStart"/>
      <w:r w:rsidR="008546C0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85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 w:rsidR="008546C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.07.2017г. №</w:t>
      </w:r>
      <w:r w:rsidR="008546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Должность_______________________________________________________  </w:t>
      </w:r>
    </w:p>
    <w:p w:rsidR="006079FA" w:rsidRDefault="006079FA" w:rsidP="006079FA">
      <w:pPr>
        <w:pStyle w:val="ConsPlusNormal"/>
        <w:ind w:left="212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(подпись, фамилия, имя, отчество </w:t>
      </w:r>
      <w:proofErr w:type="gramStart"/>
      <w:r>
        <w:rPr>
          <w:rFonts w:ascii="Times New Roman" w:hAnsi="Times New Roman" w:cs="Times New Roman"/>
        </w:rPr>
        <w:t>подписавшего</w:t>
      </w:r>
      <w:proofErr w:type="gramEnd"/>
      <w:r>
        <w:rPr>
          <w:rFonts w:ascii="Times New Roman" w:hAnsi="Times New Roman" w:cs="Times New Roman"/>
        </w:rPr>
        <w:t xml:space="preserve"> заявку)</w:t>
      </w:r>
    </w:p>
    <w:p w:rsidR="006079FA" w:rsidRDefault="006079FA" w:rsidP="006079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6079FA" w:rsidRDefault="006079FA" w:rsidP="006079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6079FA" w:rsidRDefault="006079FA" w:rsidP="006079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6079FA" w:rsidRDefault="006079FA" w:rsidP="006079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6079FA" w:rsidRDefault="006079FA" w:rsidP="006079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FA" w:rsidRDefault="006079FA" w:rsidP="006079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6079FA" w:rsidRDefault="006079FA" w:rsidP="00607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АКТ</w:t>
      </w:r>
    </w:p>
    <w:p w:rsidR="006079FA" w:rsidRDefault="006079FA" w:rsidP="006079F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осмотра благоустройства дворовой территории МКД</w:t>
      </w:r>
    </w:p>
    <w:p w:rsidR="006079FA" w:rsidRDefault="006079FA" w:rsidP="006079FA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Дата составления ____________________________________________</w:t>
      </w:r>
    </w:p>
    <w:p w:rsidR="006079FA" w:rsidRDefault="006079FA" w:rsidP="006079FA">
      <w:pPr>
        <w:rPr>
          <w:sz w:val="28"/>
          <w:szCs w:val="28"/>
        </w:rPr>
      </w:pPr>
      <w:r>
        <w:rPr>
          <w:sz w:val="28"/>
          <w:szCs w:val="28"/>
        </w:rPr>
        <w:t>Номер акта _________________________________________________</w:t>
      </w:r>
    </w:p>
    <w:p w:rsidR="006079FA" w:rsidRDefault="006079FA" w:rsidP="006079FA">
      <w:pPr>
        <w:rPr>
          <w:sz w:val="28"/>
          <w:szCs w:val="28"/>
        </w:rPr>
      </w:pPr>
      <w:r>
        <w:rPr>
          <w:sz w:val="28"/>
          <w:szCs w:val="28"/>
        </w:rPr>
        <w:t>Адрес объекта ______________________________________________</w:t>
      </w:r>
    </w:p>
    <w:p w:rsidR="006079FA" w:rsidRDefault="006079FA" w:rsidP="006079F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00"/>
        <w:gridCol w:w="776"/>
        <w:gridCol w:w="709"/>
        <w:gridCol w:w="1701"/>
        <w:gridCol w:w="1985"/>
        <w:gridCol w:w="1666"/>
      </w:tblGrid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>зм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Относится к общему имуществу МКД (да/нет)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Техническое состояние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079FA" w:rsidTr="006079FA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pStyle w:val="11"/>
              <w:spacing w:after="0" w:line="240" w:lineRule="auto"/>
              <w:ind w:left="108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1.Общие сведения</w:t>
            </w: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придомовой территории, всего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грунт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зеленая зона (</w:t>
            </w:r>
            <w:proofErr w:type="spellStart"/>
            <w:r>
              <w:rPr>
                <w:sz w:val="28"/>
                <w:szCs w:val="28"/>
                <w:lang w:eastAsia="en-US"/>
              </w:rPr>
              <w:t>в.ч</w:t>
            </w:r>
            <w:proofErr w:type="spellEnd"/>
            <w:r>
              <w:rPr>
                <w:sz w:val="28"/>
                <w:szCs w:val="28"/>
                <w:lang w:eastAsia="en-US"/>
              </w:rPr>
              <w:t>. цветочные клумбы)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Твердое покрытие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Элементы озеленения</w:t>
            </w: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Одиночные деревья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Одиночные кустарники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Кустарники в живых изгородях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3.Малые архитектурные формы, элементы благоустройства</w:t>
            </w: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Детские игровые площадки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качели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карусели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песочница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скамейка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Хозяйственные площадки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ковровыбивалка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Стойки для сушки белья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Спортивные площадки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турник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тренажеры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Площадки для отдыха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навесы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скамейки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4.Иные объекты</w:t>
            </w: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Контейнерная площадка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ограждение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Твердое </w:t>
            </w:r>
            <w:r>
              <w:rPr>
                <w:sz w:val="28"/>
                <w:szCs w:val="28"/>
                <w:lang w:eastAsia="en-US"/>
              </w:rPr>
              <w:lastRenderedPageBreak/>
              <w:t>основание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lastRenderedPageBreak/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Площадка для КГО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ограждение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твердое основание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Места для </w:t>
            </w:r>
            <w:proofErr w:type="gramStart"/>
            <w:r>
              <w:rPr>
                <w:sz w:val="28"/>
                <w:szCs w:val="28"/>
                <w:lang w:eastAsia="en-US"/>
              </w:rPr>
              <w:t>парковки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а/т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Ограждение дворовой территории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Объекты социального назначения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Внутриквартальные проезды</w:t>
            </w: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Дороги  с твердым покрытием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отмостка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внутриквартальные проезды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пешеходные дорожки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Подходы к подъездам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Наружное освещение</w:t>
            </w:r>
          </w:p>
        </w:tc>
      </w:tr>
      <w:tr w:rsidR="006079FA" w:rsidTr="00607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Светоточка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079FA" w:rsidRDefault="006079FA" w:rsidP="006079F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2"/>
        <w:gridCol w:w="4785"/>
      </w:tblGrid>
      <w:tr w:rsidR="006079FA" w:rsidTr="006079FA">
        <w:tc>
          <w:tcPr>
            <w:tcW w:w="4785" w:type="dxa"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Представитель Управляющей организации            </w:t>
            </w:r>
          </w:p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__________________/_______________/</w:t>
            </w:r>
          </w:p>
        </w:tc>
        <w:tc>
          <w:tcPr>
            <w:tcW w:w="4785" w:type="dxa"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Представитель собственников   </w:t>
            </w:r>
          </w:p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помещений многоквартирного дома</w:t>
            </w:r>
          </w:p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_____________/_________________/</w:t>
            </w:r>
          </w:p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</w:tr>
    </w:tbl>
    <w:p w:rsidR="006079FA" w:rsidRDefault="006079FA" w:rsidP="006079FA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2207C" w:rsidRDefault="006079FA" w:rsidP="00597F09">
      <w:pPr>
        <w:rPr>
          <w:sz w:val="28"/>
          <w:szCs w:val="28"/>
        </w:rPr>
      </w:pPr>
      <w:r>
        <w:rPr>
          <w:sz w:val="28"/>
          <w:szCs w:val="28"/>
        </w:rPr>
        <w:t>Администрация ГП</w:t>
      </w:r>
      <w:r w:rsidR="008546C0" w:rsidRPr="008546C0">
        <w:rPr>
          <w:sz w:val="28"/>
          <w:szCs w:val="28"/>
        </w:rPr>
        <w:t xml:space="preserve"> </w:t>
      </w:r>
      <w:proofErr w:type="spellStart"/>
      <w:r w:rsidR="008546C0" w:rsidRPr="006079FA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_________________</w:t>
      </w:r>
    </w:p>
    <w:p w:rsidR="00597F09" w:rsidRDefault="006079FA" w:rsidP="00597F09">
      <w:pPr>
        <w:rPr>
          <w:sz w:val="28"/>
          <w:szCs w:val="28"/>
        </w:rPr>
      </w:pPr>
      <w:r>
        <w:rPr>
          <w:sz w:val="28"/>
          <w:szCs w:val="28"/>
        </w:rPr>
        <w:t>Главный архитектор Адм</w:t>
      </w:r>
      <w:r w:rsidR="00597F09">
        <w:rPr>
          <w:sz w:val="28"/>
          <w:szCs w:val="28"/>
        </w:rPr>
        <w:t>инистрации МР _________________</w:t>
      </w:r>
    </w:p>
    <w:p w:rsidR="006079FA" w:rsidRDefault="00597F09" w:rsidP="00597F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6079FA">
        <w:rPr>
          <w:sz w:val="28"/>
          <w:szCs w:val="28"/>
        </w:rPr>
        <w:t xml:space="preserve">Приложение № 4 </w:t>
      </w:r>
    </w:p>
    <w:p w:rsidR="006079FA" w:rsidRDefault="006079FA" w:rsidP="006079FA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рассмотрения и оценки предложений </w:t>
      </w:r>
    </w:p>
    <w:p w:rsidR="006079FA" w:rsidRDefault="006079FA" w:rsidP="006079FA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FA" w:rsidRDefault="006079FA" w:rsidP="006079FA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6079FA" w:rsidRDefault="006079FA" w:rsidP="00607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079FA" w:rsidRDefault="006079FA" w:rsidP="006079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079FA" w:rsidRDefault="006079FA" w:rsidP="006079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 дворовой территории МКД для включения в муниципальную программу «Формирование современной городской среды сельского поселения</w:t>
      </w:r>
      <w:r w:rsidR="008546C0" w:rsidRPr="0085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6C0" w:rsidRPr="006079FA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</w:t>
      </w:r>
    </w:p>
    <w:p w:rsidR="006079FA" w:rsidRDefault="006079FA" w:rsidP="006079FA">
      <w:pPr>
        <w:pStyle w:val="ConsPlusNormal"/>
        <w:ind w:firstLine="0"/>
        <w:jc w:val="center"/>
        <w:rPr>
          <w:sz w:val="28"/>
          <w:szCs w:val="28"/>
        </w:rPr>
      </w:pPr>
    </w:p>
    <w:p w:rsidR="006079FA" w:rsidRDefault="006079FA" w:rsidP="006079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8546C0">
        <w:rPr>
          <w:sz w:val="28"/>
          <w:szCs w:val="28"/>
        </w:rPr>
        <w:t>Б</w:t>
      </w:r>
      <w:proofErr w:type="gramEnd"/>
      <w:r w:rsidR="008546C0">
        <w:rPr>
          <w:sz w:val="28"/>
          <w:szCs w:val="28"/>
        </w:rPr>
        <w:t>узовьязы</w:t>
      </w:r>
      <w:proofErr w:type="spellEnd"/>
      <w:r w:rsidR="008546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«_____»______________2017г.</w:t>
      </w:r>
    </w:p>
    <w:p w:rsidR="006079FA" w:rsidRDefault="006079FA" w:rsidP="006079FA">
      <w:pPr>
        <w:rPr>
          <w:sz w:val="28"/>
          <w:szCs w:val="28"/>
        </w:rPr>
      </w:pPr>
    </w:p>
    <w:p w:rsidR="006079FA" w:rsidRDefault="006079FA" w:rsidP="006079F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Присутствовали:</w:t>
      </w:r>
    </w:p>
    <w:p w:rsidR="006079FA" w:rsidRDefault="006079FA" w:rsidP="006079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079FA" w:rsidRDefault="006079FA" w:rsidP="006079FA">
      <w:pPr>
        <w:rPr>
          <w:sz w:val="28"/>
          <w:szCs w:val="28"/>
        </w:rPr>
      </w:pPr>
    </w:p>
    <w:p w:rsidR="006079FA" w:rsidRDefault="006079FA" w:rsidP="006079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Повестка дня:</w:t>
      </w:r>
      <w:r>
        <w:rPr>
          <w:b/>
          <w:sz w:val="28"/>
          <w:szCs w:val="28"/>
        </w:rPr>
        <w:t xml:space="preserve">  </w:t>
      </w:r>
    </w:p>
    <w:p w:rsidR="006079FA" w:rsidRDefault="006079FA" w:rsidP="006079FA">
      <w:pPr>
        <w:rPr>
          <w:sz w:val="28"/>
          <w:szCs w:val="28"/>
        </w:rPr>
      </w:pPr>
    </w:p>
    <w:p w:rsidR="006079FA" w:rsidRDefault="006079FA" w:rsidP="00607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Рассмотрение заявок по участию в отборе дворовых территорий МКД для включения в муниципальную программу «Формирование современной городской среды сельского поселения </w:t>
      </w:r>
      <w:proofErr w:type="spellStart"/>
      <w:r w:rsidR="008546C0">
        <w:rPr>
          <w:sz w:val="28"/>
          <w:szCs w:val="28"/>
        </w:rPr>
        <w:t>Бузовьязовский</w:t>
      </w:r>
      <w:proofErr w:type="spellEnd"/>
      <w:r w:rsidR="00854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 год» (далее – Программа).</w:t>
      </w:r>
    </w:p>
    <w:p w:rsidR="006079FA" w:rsidRDefault="006079FA" w:rsidP="006079FA">
      <w:pPr>
        <w:spacing w:line="240" w:lineRule="atLeast"/>
        <w:jc w:val="both"/>
        <w:rPr>
          <w:sz w:val="28"/>
          <w:szCs w:val="28"/>
        </w:rPr>
      </w:pPr>
    </w:p>
    <w:p w:rsidR="006079FA" w:rsidRDefault="006079FA" w:rsidP="00607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и время начала приема заявок на участие в отборе дворовых территорий МКД:________________________</w:t>
      </w:r>
    </w:p>
    <w:p w:rsidR="006079FA" w:rsidRDefault="006079FA" w:rsidP="00607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Дата и время окончания приема заявок на участие в отборе дворовых территорий МКД:______________</w:t>
      </w:r>
    </w:p>
    <w:p w:rsidR="006079FA" w:rsidRDefault="006079FA" w:rsidP="00607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Место приема заявок:___________________________________________</w:t>
      </w:r>
    </w:p>
    <w:p w:rsidR="006079FA" w:rsidRDefault="006079FA" w:rsidP="006079FA">
      <w:pPr>
        <w:rPr>
          <w:sz w:val="28"/>
          <w:szCs w:val="28"/>
        </w:rPr>
      </w:pPr>
    </w:p>
    <w:p w:rsidR="006079FA" w:rsidRDefault="006079FA" w:rsidP="006079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Рассмотрение заявок:</w:t>
      </w:r>
    </w:p>
    <w:p w:rsidR="006079FA" w:rsidRDefault="006079FA" w:rsidP="006079FA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7835"/>
      </w:tblGrid>
      <w:tr w:rsidR="006079FA" w:rsidTr="006079FA">
        <w:trPr>
          <w:trHeight w:val="7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многоквартирного дома или дворовой территории</w:t>
            </w:r>
          </w:p>
        </w:tc>
      </w:tr>
      <w:tr w:rsidR="006079FA" w:rsidTr="006079FA">
        <w:trPr>
          <w:trHeight w:val="34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34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3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</w:tr>
    </w:tbl>
    <w:p w:rsidR="006079FA" w:rsidRDefault="006079FA" w:rsidP="00607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79FA" w:rsidRDefault="006079FA" w:rsidP="006079FA">
      <w:pPr>
        <w:jc w:val="both"/>
        <w:rPr>
          <w:sz w:val="28"/>
          <w:szCs w:val="28"/>
        </w:rPr>
      </w:pPr>
    </w:p>
    <w:p w:rsidR="006079FA" w:rsidRDefault="006079FA" w:rsidP="006079FA">
      <w:pPr>
        <w:jc w:val="both"/>
        <w:rPr>
          <w:sz w:val="28"/>
          <w:szCs w:val="28"/>
        </w:rPr>
      </w:pPr>
    </w:p>
    <w:p w:rsidR="006079FA" w:rsidRDefault="006079FA" w:rsidP="006079FA">
      <w:pPr>
        <w:jc w:val="both"/>
        <w:rPr>
          <w:sz w:val="28"/>
          <w:szCs w:val="28"/>
        </w:rPr>
      </w:pPr>
    </w:p>
    <w:p w:rsidR="006079FA" w:rsidRDefault="006079FA" w:rsidP="006079FA">
      <w:pPr>
        <w:jc w:val="both"/>
        <w:rPr>
          <w:sz w:val="28"/>
          <w:szCs w:val="28"/>
        </w:rPr>
      </w:pPr>
    </w:p>
    <w:p w:rsidR="006079FA" w:rsidRDefault="006079FA" w:rsidP="006079FA">
      <w:pPr>
        <w:jc w:val="both"/>
        <w:rPr>
          <w:sz w:val="28"/>
          <w:szCs w:val="28"/>
        </w:rPr>
      </w:pPr>
    </w:p>
    <w:p w:rsidR="006079FA" w:rsidRDefault="006079FA" w:rsidP="006079FA">
      <w:pPr>
        <w:jc w:val="both"/>
        <w:rPr>
          <w:sz w:val="28"/>
          <w:szCs w:val="28"/>
        </w:rPr>
      </w:pPr>
    </w:p>
    <w:p w:rsidR="006079FA" w:rsidRDefault="006079FA" w:rsidP="00607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 рассмотрению </w:t>
      </w:r>
      <w:proofErr w:type="spellStart"/>
      <w:r>
        <w:rPr>
          <w:sz w:val="28"/>
          <w:szCs w:val="28"/>
          <w:u w:val="single"/>
        </w:rPr>
        <w:t>представлено</w:t>
      </w:r>
      <w:r>
        <w:rPr>
          <w:sz w:val="28"/>
          <w:szCs w:val="28"/>
        </w:rPr>
        <w:t>___________заявок</w:t>
      </w:r>
      <w:proofErr w:type="spellEnd"/>
      <w:r>
        <w:rPr>
          <w:sz w:val="28"/>
          <w:szCs w:val="28"/>
        </w:rPr>
        <w:t xml:space="preserve"> на участие в отборе дворовых территорий МКД для включения в Программу, из них:</w:t>
      </w:r>
    </w:p>
    <w:p w:rsidR="006079FA" w:rsidRDefault="006079FA" w:rsidP="006079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 __________заявок оформлены надлежащим образом и соответствуют п.____ постановления Администрации сельского поселения </w:t>
      </w:r>
      <w:proofErr w:type="spellStart"/>
      <w:r w:rsidR="008546C0">
        <w:rPr>
          <w:sz w:val="28"/>
          <w:szCs w:val="28"/>
        </w:rPr>
        <w:t>Бузовьязовский</w:t>
      </w:r>
      <w:proofErr w:type="spellEnd"/>
      <w:r w:rsidR="00854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_________________, а именно: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7835"/>
      </w:tblGrid>
      <w:tr w:rsidR="006079FA" w:rsidTr="006079FA">
        <w:trPr>
          <w:trHeight w:val="7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многоквартирного дома или дворовой территории</w:t>
            </w:r>
          </w:p>
        </w:tc>
      </w:tr>
      <w:tr w:rsidR="006079FA" w:rsidTr="006079FA">
        <w:trPr>
          <w:trHeight w:val="34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34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3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</w:tr>
    </w:tbl>
    <w:p w:rsidR="006079FA" w:rsidRDefault="006079FA" w:rsidP="006079FA">
      <w:pPr>
        <w:rPr>
          <w:sz w:val="28"/>
          <w:szCs w:val="28"/>
        </w:rPr>
      </w:pPr>
    </w:p>
    <w:p w:rsidR="006079FA" w:rsidRDefault="006079FA" w:rsidP="00607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079FA" w:rsidRDefault="006079FA" w:rsidP="006079FA">
      <w:pPr>
        <w:jc w:val="both"/>
        <w:rPr>
          <w:sz w:val="28"/>
          <w:szCs w:val="28"/>
        </w:rPr>
      </w:pPr>
    </w:p>
    <w:p w:rsidR="006079FA" w:rsidRDefault="006079FA" w:rsidP="006079FA">
      <w:pPr>
        <w:jc w:val="both"/>
        <w:rPr>
          <w:sz w:val="28"/>
          <w:szCs w:val="28"/>
        </w:rPr>
      </w:pPr>
    </w:p>
    <w:p w:rsidR="006079FA" w:rsidRDefault="006079FA" w:rsidP="006079FA">
      <w:pPr>
        <w:jc w:val="both"/>
        <w:rPr>
          <w:sz w:val="28"/>
          <w:szCs w:val="28"/>
        </w:rPr>
      </w:pPr>
    </w:p>
    <w:p w:rsidR="006079FA" w:rsidRDefault="006079FA" w:rsidP="00607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2._______заявок оформлены ненадлежащим образом, так как не соответствуют п.____ постановления Администрации сельского поселения </w:t>
      </w:r>
      <w:proofErr w:type="spellStart"/>
      <w:r w:rsidR="008546C0">
        <w:rPr>
          <w:sz w:val="28"/>
          <w:szCs w:val="28"/>
        </w:rPr>
        <w:t>Бузовьязовский</w:t>
      </w:r>
      <w:proofErr w:type="spellEnd"/>
      <w:r w:rsidR="00854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_________________, а именно:</w:t>
      </w: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7835"/>
      </w:tblGrid>
      <w:tr w:rsidR="006079FA" w:rsidTr="006079FA">
        <w:trPr>
          <w:trHeight w:val="7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многоквартирного дома или дворовой территории</w:t>
            </w:r>
          </w:p>
        </w:tc>
      </w:tr>
      <w:tr w:rsidR="006079FA" w:rsidTr="006079FA">
        <w:trPr>
          <w:trHeight w:val="34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34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3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</w:tr>
    </w:tbl>
    <w:p w:rsidR="006079FA" w:rsidRDefault="006079FA" w:rsidP="00607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79FA" w:rsidRDefault="006079FA" w:rsidP="00607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Все заявки, представленные для участия в отборе дворовых территорий МКД были</w:t>
      </w:r>
      <w:proofErr w:type="gramEnd"/>
      <w:r>
        <w:rPr>
          <w:sz w:val="28"/>
          <w:szCs w:val="28"/>
        </w:rPr>
        <w:t xml:space="preserve"> зарегистрированы в журнале регистрации заявок для участия в Программе.</w:t>
      </w:r>
    </w:p>
    <w:p w:rsidR="006079FA" w:rsidRDefault="006079FA" w:rsidP="006079FA">
      <w:pPr>
        <w:rPr>
          <w:sz w:val="28"/>
          <w:szCs w:val="28"/>
        </w:rPr>
      </w:pPr>
    </w:p>
    <w:p w:rsidR="006079FA" w:rsidRDefault="006079FA" w:rsidP="006079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комиссии:</w:t>
      </w:r>
    </w:p>
    <w:p w:rsidR="006079FA" w:rsidRDefault="006079FA" w:rsidP="00607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Признать дворовые территории многоквартирных домов, прошедшими  отбор по благоустройству дворовых территорий для участия в Программе, в следующей очередности: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6526"/>
        <w:gridCol w:w="1662"/>
      </w:tblGrid>
      <w:tr w:rsidR="006079FA" w:rsidTr="006079FA">
        <w:trPr>
          <w:trHeight w:val="7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многоквартирного дома или дворовой территории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6079FA" w:rsidTr="006079FA">
        <w:trPr>
          <w:trHeight w:val="34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3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3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</w:tr>
    </w:tbl>
    <w:p w:rsidR="006079FA" w:rsidRDefault="006079FA" w:rsidP="006079FA">
      <w:pPr>
        <w:rPr>
          <w:sz w:val="28"/>
          <w:szCs w:val="28"/>
          <w:lang w:val="en-US"/>
        </w:rPr>
      </w:pPr>
    </w:p>
    <w:p w:rsidR="006079FA" w:rsidRDefault="006079FA" w:rsidP="00607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079FA" w:rsidRDefault="006079FA" w:rsidP="006079FA">
      <w:pPr>
        <w:jc w:val="both"/>
        <w:rPr>
          <w:sz w:val="28"/>
          <w:szCs w:val="28"/>
        </w:rPr>
      </w:pPr>
    </w:p>
    <w:p w:rsidR="006079FA" w:rsidRDefault="006079FA" w:rsidP="006079FA">
      <w:pPr>
        <w:jc w:val="both"/>
        <w:rPr>
          <w:sz w:val="28"/>
          <w:szCs w:val="28"/>
        </w:rPr>
      </w:pPr>
    </w:p>
    <w:p w:rsidR="006079FA" w:rsidRDefault="006079FA" w:rsidP="006079FA">
      <w:pPr>
        <w:jc w:val="both"/>
        <w:rPr>
          <w:sz w:val="28"/>
          <w:szCs w:val="28"/>
        </w:rPr>
      </w:pPr>
    </w:p>
    <w:p w:rsidR="006079FA" w:rsidRDefault="006079FA" w:rsidP="006079FA">
      <w:pPr>
        <w:jc w:val="both"/>
        <w:rPr>
          <w:sz w:val="28"/>
          <w:szCs w:val="28"/>
        </w:rPr>
      </w:pPr>
    </w:p>
    <w:p w:rsidR="006079FA" w:rsidRDefault="006079FA" w:rsidP="00607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протокол подлежит размещению в порядке и сроки, предусмотренные постановлением Администрации сельского поселения </w:t>
      </w:r>
      <w:proofErr w:type="spellStart"/>
      <w:r w:rsidR="008546C0">
        <w:rPr>
          <w:sz w:val="28"/>
          <w:szCs w:val="28"/>
        </w:rPr>
        <w:t>Бузовьязовский</w:t>
      </w:r>
      <w:proofErr w:type="spellEnd"/>
      <w:r w:rsidR="00854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от _________________, положения о комиссии.</w:t>
      </w:r>
    </w:p>
    <w:p w:rsidR="006079FA" w:rsidRDefault="006079FA" w:rsidP="006079FA">
      <w:pPr>
        <w:jc w:val="both"/>
        <w:rPr>
          <w:sz w:val="28"/>
          <w:szCs w:val="28"/>
        </w:rPr>
      </w:pPr>
    </w:p>
    <w:p w:rsidR="006079FA" w:rsidRDefault="006079FA" w:rsidP="006079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Подписи членов комиссии:</w:t>
      </w:r>
    </w:p>
    <w:p w:rsidR="006079FA" w:rsidRDefault="006079FA" w:rsidP="006079FA">
      <w:pPr>
        <w:rPr>
          <w:b/>
          <w:sz w:val="28"/>
          <w:szCs w:val="28"/>
          <w:u w:val="single"/>
        </w:rPr>
      </w:pPr>
    </w:p>
    <w:p w:rsidR="006079FA" w:rsidRDefault="006079FA" w:rsidP="006079FA">
      <w:pPr>
        <w:rPr>
          <w:b/>
          <w:sz w:val="28"/>
          <w:szCs w:val="28"/>
          <w:u w:val="single"/>
        </w:rPr>
      </w:pPr>
    </w:p>
    <w:p w:rsidR="006079FA" w:rsidRDefault="006079FA" w:rsidP="006079FA">
      <w:pPr>
        <w:rPr>
          <w:b/>
          <w:sz w:val="28"/>
          <w:szCs w:val="28"/>
          <w:u w:val="single"/>
        </w:rPr>
      </w:pPr>
    </w:p>
    <w:p w:rsidR="006079FA" w:rsidRDefault="006079FA" w:rsidP="006079FA">
      <w:pPr>
        <w:rPr>
          <w:sz w:val="28"/>
          <w:szCs w:val="28"/>
        </w:rPr>
        <w:sectPr w:rsidR="006079FA">
          <w:pgSz w:w="11906" w:h="16838"/>
          <w:pgMar w:top="567" w:right="566" w:bottom="851" w:left="1134" w:header="340" w:footer="227" w:gutter="0"/>
          <w:pgNumType w:start="1"/>
          <w:cols w:space="720"/>
        </w:sectPr>
      </w:pPr>
    </w:p>
    <w:p w:rsidR="006079FA" w:rsidRDefault="006079FA" w:rsidP="006079FA">
      <w:pPr>
        <w:suppressAutoHyphens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6079FA" w:rsidRDefault="006079FA" w:rsidP="006079FA">
      <w:pPr>
        <w:suppressAutoHyphens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Порядку и срокам представления, рассмотрения и оценки предложений заинтересованных лиц о включении дворовой территории многоквартирного в Программу</w:t>
      </w:r>
    </w:p>
    <w:p w:rsidR="006079FA" w:rsidRDefault="006079FA" w:rsidP="006079FA">
      <w:pPr>
        <w:rPr>
          <w:sz w:val="28"/>
          <w:szCs w:val="28"/>
        </w:rPr>
      </w:pPr>
    </w:p>
    <w:p w:rsidR="006079FA" w:rsidRDefault="006079FA" w:rsidP="006079FA">
      <w:pPr>
        <w:suppressAutoHyphens/>
        <w:jc w:val="both"/>
        <w:rPr>
          <w:sz w:val="28"/>
          <w:szCs w:val="28"/>
        </w:rPr>
      </w:pPr>
    </w:p>
    <w:p w:rsidR="006079FA" w:rsidRDefault="006079FA" w:rsidP="006079F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отбора дворовых территорий МКД по благоустройству для включения в муниципальную программу «Формирование современной городской среды сельского поселения </w:t>
      </w:r>
      <w:proofErr w:type="spellStart"/>
      <w:r w:rsidR="008546C0">
        <w:rPr>
          <w:sz w:val="28"/>
          <w:szCs w:val="28"/>
        </w:rPr>
        <w:t>Бузовьязовский</w:t>
      </w:r>
      <w:proofErr w:type="spellEnd"/>
      <w:r w:rsidR="00854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 годы»</w:t>
      </w:r>
    </w:p>
    <w:p w:rsidR="006079FA" w:rsidRDefault="006079FA" w:rsidP="006079FA">
      <w:pPr>
        <w:suppressAutoHyphens/>
        <w:jc w:val="center"/>
        <w:rPr>
          <w:sz w:val="28"/>
          <w:szCs w:val="28"/>
        </w:rPr>
      </w:pPr>
    </w:p>
    <w:tbl>
      <w:tblPr>
        <w:tblW w:w="1405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08"/>
        <w:gridCol w:w="6114"/>
        <w:gridCol w:w="4711"/>
        <w:gridCol w:w="2224"/>
      </w:tblGrid>
      <w:tr w:rsidR="006079FA" w:rsidTr="006079FA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 весомости</w:t>
            </w:r>
          </w:p>
        </w:tc>
      </w:tr>
      <w:tr w:rsidR="006079FA" w:rsidTr="006079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Финансовая дисциплина собственников и нанимателей помещений по оплате жилищно - коммунальных услуг (уровень сбора по оплате жилищно - коммунальных услуг), среднее значение за год: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6079FA" w:rsidTr="006079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A" w:rsidRDefault="006079FA">
            <w:pPr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91% по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A" w:rsidRDefault="006079FA">
            <w:pPr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A" w:rsidRDefault="006079FA">
            <w:pPr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Вклад организаций и других внебюджетных источников в реализацию проекта в любой  форме (материалы, денежные  и другие формы),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0,15</w:t>
            </w:r>
          </w:p>
        </w:tc>
      </w:tr>
      <w:tr w:rsidR="006079FA" w:rsidTr="006079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A" w:rsidRDefault="006079FA">
            <w:pPr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A" w:rsidRDefault="006079FA">
            <w:pPr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 стороны населения, 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6079FA" w:rsidTr="006079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5 до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79FA" w:rsidRDefault="006079FA">
            <w:pPr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79FA" w:rsidRDefault="006079FA">
            <w:pPr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</w:t>
            </w:r>
          </w:p>
        </w:tc>
      </w:tr>
      <w:tr w:rsidR="006079FA" w:rsidTr="006079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color w:val="1F497D"/>
                <w:sz w:val="28"/>
                <w:szCs w:val="28"/>
                <w:lang w:eastAsia="en-US"/>
              </w:rPr>
            </w:pPr>
            <w:r>
              <w:rPr>
                <w:color w:val="1F497D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A" w:rsidRDefault="006079FA">
            <w:pPr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color w:val="1F497D"/>
                <w:sz w:val="28"/>
                <w:szCs w:val="28"/>
                <w:lang w:eastAsia="en-US"/>
              </w:rPr>
            </w:pPr>
            <w:r>
              <w:rPr>
                <w:color w:val="1F497D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71 % 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A" w:rsidRDefault="006079FA">
            <w:pPr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color w:val="1F497D"/>
                <w:sz w:val="28"/>
                <w:szCs w:val="28"/>
                <w:lang w:eastAsia="en-US"/>
              </w:rPr>
            </w:pPr>
            <w:r>
              <w:rPr>
                <w:color w:val="1F497D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66,7% до 70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A" w:rsidRDefault="006079FA">
            <w:pPr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7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</w:tr>
      <w:tr w:rsidR="006079FA" w:rsidTr="006079FA">
        <w:trPr>
          <w:trHeight w:val="5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15 лет (отсутствие капитального ремонта придомовой территории)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A" w:rsidRDefault="006079FA">
            <w:pPr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8  до 15 лет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A" w:rsidRDefault="006079FA">
            <w:pPr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8 лет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A" w:rsidRDefault="006079FA">
            <w:pPr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trHeight w:val="1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Необходимость проведения капитального ремонта асфальтового покрытия, подтвержденная актом осмотра благоустройства  и технического состояния дворовой территории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</w:tr>
      <w:tr w:rsidR="006079FA" w:rsidTr="006079FA">
        <w:trPr>
          <w:trHeight w:val="375"/>
        </w:trPr>
        <w:tc>
          <w:tcPr>
            <w:tcW w:w="14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ИТОГО:</w:t>
            </w:r>
          </w:p>
          <w:p w:rsidR="006079FA" w:rsidRDefault="006079FA">
            <w:pPr>
              <w:tabs>
                <w:tab w:val="left" w:pos="829"/>
              </w:tabs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6079FA" w:rsidRDefault="006079FA" w:rsidP="006079FA">
      <w:pPr>
        <w:suppressAutoHyphens/>
        <w:jc w:val="both"/>
        <w:rPr>
          <w:sz w:val="28"/>
          <w:szCs w:val="28"/>
        </w:rPr>
      </w:pPr>
    </w:p>
    <w:p w:rsidR="006079FA" w:rsidRDefault="006079FA" w:rsidP="006079FA">
      <w:pPr>
        <w:rPr>
          <w:sz w:val="28"/>
          <w:szCs w:val="28"/>
        </w:rPr>
        <w:sectPr w:rsidR="006079FA">
          <w:pgSz w:w="16838" w:h="11906" w:orient="landscape"/>
          <w:pgMar w:top="1134" w:right="851" w:bottom="1134" w:left="1701" w:header="340" w:footer="227" w:gutter="0"/>
          <w:pgNumType w:start="1"/>
          <w:cols w:space="720"/>
        </w:sectPr>
      </w:pPr>
    </w:p>
    <w:p w:rsidR="006079FA" w:rsidRDefault="006079FA" w:rsidP="006079FA">
      <w:pPr>
        <w:pStyle w:val="aa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6079FA" w:rsidTr="006079FA">
        <w:tc>
          <w:tcPr>
            <w:tcW w:w="4962" w:type="dxa"/>
            <w:hideMark/>
          </w:tcPr>
          <w:p w:rsidR="006079FA" w:rsidRDefault="006079FA" w:rsidP="008546C0">
            <w:pPr>
              <w:pStyle w:val="aa"/>
              <w:spacing w:before="0" w:beforeAutospacing="0" w:after="0" w:afterAutospacing="0" w:line="270" w:lineRule="atLeast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№ 3 к постановлению Администрации сельского поселения </w:t>
            </w:r>
            <w:proofErr w:type="spellStart"/>
            <w:r w:rsidR="008546C0">
              <w:rPr>
                <w:sz w:val="28"/>
                <w:szCs w:val="28"/>
                <w:lang w:eastAsia="en-US"/>
              </w:rPr>
              <w:t>Бузовьязовский</w:t>
            </w:r>
            <w:proofErr w:type="spellEnd"/>
            <w:r w:rsidR="008546C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  <w:r w:rsidR="008546C0">
              <w:rPr>
                <w:sz w:val="28"/>
                <w:szCs w:val="28"/>
                <w:lang w:eastAsia="en-US"/>
              </w:rPr>
              <w:t xml:space="preserve"> Республики Башкортостан </w:t>
            </w: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8546C0">
              <w:rPr>
                <w:sz w:val="28"/>
                <w:szCs w:val="28"/>
                <w:lang w:eastAsia="en-US"/>
              </w:rPr>
              <w:t>18.07.2017 года№20</w:t>
            </w:r>
          </w:p>
        </w:tc>
      </w:tr>
    </w:tbl>
    <w:p w:rsidR="006079FA" w:rsidRDefault="006079FA" w:rsidP="006079FA">
      <w:pPr>
        <w:pStyle w:val="aa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6079FA" w:rsidRDefault="006079FA" w:rsidP="006079FA">
      <w:pPr>
        <w:pStyle w:val="aa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6079FA" w:rsidRDefault="006079FA" w:rsidP="006079FA">
      <w:pPr>
        <w:pStyle w:val="aa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079FA" w:rsidRDefault="006079FA" w:rsidP="006079FA">
      <w:pPr>
        <w:pStyle w:val="aa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 сроки представления, рассмотрения и оценки предложений заявителей о включении общественной территории в Программу</w:t>
      </w:r>
    </w:p>
    <w:p w:rsidR="006079FA" w:rsidRDefault="006079FA" w:rsidP="006079FA">
      <w:pPr>
        <w:pStyle w:val="aa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 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комфортной городской среды» (далее – Рекомендации Минстроя России) и определяет порядок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сельского</w:t>
      </w:r>
      <w:proofErr w:type="gramEnd"/>
      <w:r>
        <w:rPr>
          <w:sz w:val="28"/>
          <w:szCs w:val="28"/>
        </w:rPr>
        <w:t xml:space="preserve"> поселения</w:t>
      </w:r>
      <w:r w:rsidR="008546C0" w:rsidRPr="008546C0">
        <w:rPr>
          <w:sz w:val="28"/>
          <w:szCs w:val="28"/>
        </w:rPr>
        <w:t xml:space="preserve"> </w:t>
      </w:r>
      <w:proofErr w:type="spellStart"/>
      <w:r w:rsidR="008546C0" w:rsidRPr="006079FA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 год» (далее - Программа) наиболее посещаемой общественной территории сельского поселения</w:t>
      </w:r>
      <w:r w:rsidR="008546C0" w:rsidRPr="008546C0">
        <w:rPr>
          <w:sz w:val="28"/>
          <w:szCs w:val="28"/>
        </w:rPr>
        <w:t xml:space="preserve"> </w:t>
      </w:r>
      <w:proofErr w:type="spellStart"/>
      <w:r w:rsidR="008546C0" w:rsidRPr="006079FA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подлежащей благоустройству.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Под общественными территориями понимаются участки, иные части территории поселка, предназначенные преимущественно для размещения и обеспечения функционирования объектов массового посещения (площади, набережные, пешеходные зоны и улицы, скверы, парки).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Уполномоченной организацией по проведению отбора является Администрация сельского поселения </w:t>
      </w:r>
      <w:proofErr w:type="spellStart"/>
      <w:r w:rsidR="008546C0" w:rsidRPr="006079FA">
        <w:rPr>
          <w:sz w:val="28"/>
          <w:szCs w:val="28"/>
        </w:rPr>
        <w:t>Бузовьязовский</w:t>
      </w:r>
      <w:proofErr w:type="spellEnd"/>
      <w:r w:rsidR="00854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(далее - Организатор отбора).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Отбор осуществляется общественной комиссией, образуемой Администрацией сельского поселения </w:t>
      </w:r>
      <w:proofErr w:type="spellStart"/>
      <w:r w:rsidR="008546C0" w:rsidRPr="006079FA">
        <w:rPr>
          <w:sz w:val="28"/>
          <w:szCs w:val="28"/>
        </w:rPr>
        <w:t>Бузовьязовский</w:t>
      </w:r>
      <w:proofErr w:type="spellEnd"/>
      <w:r w:rsidR="00854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(далее - Комиссия).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Целями отбора являются;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населения в процессы местного самоуправления;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механизмов </w:t>
      </w:r>
      <w:proofErr w:type="gramStart"/>
      <w:r>
        <w:rPr>
          <w:sz w:val="28"/>
          <w:szCs w:val="28"/>
        </w:rPr>
        <w:t>инициативного</w:t>
      </w:r>
      <w:proofErr w:type="gramEnd"/>
      <w:r>
        <w:rPr>
          <w:sz w:val="28"/>
          <w:szCs w:val="28"/>
        </w:rPr>
        <w:t xml:space="preserve"> бюджетирования;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благоустройство общественных территорий.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Участниками отбора общественных территорий являются граждане и организации сельского поселения</w:t>
      </w:r>
      <w:r w:rsidR="008546C0" w:rsidRPr="008546C0">
        <w:rPr>
          <w:sz w:val="28"/>
          <w:szCs w:val="28"/>
        </w:rPr>
        <w:t xml:space="preserve"> </w:t>
      </w:r>
      <w:proofErr w:type="spellStart"/>
      <w:r w:rsidR="008546C0" w:rsidRPr="006079FA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Условия рассмотрения и оценки предложений заявителей о включении</w:t>
      </w: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территории в Программу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Предложение о включении общественной территории в муниципальную программу должно отвечать следующим критериям: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перечень работ предлагаемых к выполнению на общественной территории;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2.2.5. проблемы, на решение которых направлены мероприятия по благоустройству общественной территории.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6079FA" w:rsidRDefault="006079FA" w:rsidP="006079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подачи документов для участия в отборе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Организатор отбора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Администрации сельского поселения </w:t>
      </w:r>
      <w:proofErr w:type="spellStart"/>
      <w:r w:rsidR="008546C0" w:rsidRPr="006079FA">
        <w:rPr>
          <w:sz w:val="28"/>
          <w:szCs w:val="28"/>
        </w:rPr>
        <w:t>Бузовьязовский</w:t>
      </w:r>
      <w:proofErr w:type="spellEnd"/>
      <w:r w:rsidR="00854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в информационно-телекоммуникационной сети Интернет </w:t>
      </w:r>
      <w:r w:rsidR="00F2207C" w:rsidRPr="00F2207C">
        <w:rPr>
          <w:sz w:val="28"/>
          <w:szCs w:val="28"/>
        </w:rPr>
        <w:t>http://buzovjaz.ru/</w:t>
      </w:r>
      <w:bookmarkStart w:id="0" w:name="_GoBack"/>
      <w:bookmarkEnd w:id="0"/>
      <w:r>
        <w:rPr>
          <w:sz w:val="28"/>
          <w:szCs w:val="28"/>
        </w:rPr>
        <w:t>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Информирование граждан, организаций, заявителей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Заявка на участие в отборе общественных территорий составляется по форме в соответствии с настоящим Порядком.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Участник отбора формирует пакет документов и направляет его в адрес Комиссии в сроки, указанные в сообщении о проведении отбора.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Комиссия регистрирует заявки </w:t>
      </w:r>
      <w:proofErr w:type="gramStart"/>
      <w:r>
        <w:rPr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>
        <w:rPr>
          <w:sz w:val="28"/>
          <w:szCs w:val="28"/>
        </w:rPr>
        <w:t xml:space="preserve"> в отборе в порядке </w:t>
      </w:r>
      <w:r>
        <w:rPr>
          <w:sz w:val="28"/>
          <w:szCs w:val="28"/>
        </w:rPr>
        <w:lastRenderedPageBreak/>
        <w:t>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Участник не допускается Комиссией к участию в отборе в случае: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 не представлены в полном объеме документы, предусмотренные документацией по отбору.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Оценка проектов осуществляется Комиссией в соответствии с балльной шкалой согласно приложению №3 к настоящему Порядку. По результатам отбора Комиссией формируется рейтинг заявок в порядке убывания присвоенных им суммарных баллов.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Комиссия отклоняет заявку в случаях, если: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выполнены условия отбора, указанные в пункте 3.3. настоящего Порядка;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  <w:proofErr w:type="gramEnd"/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Участник отбора имеет право отозвать свою заявку, сообщив об этом письменно организатору отбора, и отказаться от участия в нем.</w:t>
      </w:r>
    </w:p>
    <w:p w:rsidR="006079FA" w:rsidRDefault="006079FA" w:rsidP="006079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Организация проведения отбора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После истечения срока подачи заявок. Комиссия в течение 15 рабочих дней рассматривает заявки на участие в отборе на соответствие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территорий, указанным в настоящем Порядке. Использование иных критериев оценки заявок на участие в отборе не допускается.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Меньший порядковый номер присваивается участнику отбора, набравшему большее количество баллов.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если участники отбора набирают одинаковое количество баллов, меньший порядковый номер присваивается участнику, заявка на участие, в отборе которого поступила ранее других.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Отбор признается несостоявшимся в случаях, если: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отклонены все заявки на участие в отборе;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подано ни одной заявки на участие в отборе.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Комиссия направляет протокол, в трехдневный срок со дня его принятия, который является основанием для проведения конкурсных процедур по выбору подрядной организации на выполнение работ по благоустройству общественной территории в Администрацию сельского поселения </w:t>
      </w:r>
      <w:proofErr w:type="spellStart"/>
      <w:r w:rsidR="008546C0" w:rsidRPr="006079FA">
        <w:rPr>
          <w:sz w:val="28"/>
          <w:szCs w:val="28"/>
        </w:rPr>
        <w:t>Бузовьязовский</w:t>
      </w:r>
      <w:proofErr w:type="spellEnd"/>
      <w:r w:rsidR="00854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Финансовое обеспечение реализации Программы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Финансовое обеспечение мероприятий по благоустройству общественных территорий осуществляется за счет предоставления субсидий из бюджетов Российской Федерации, Республики Башкортостан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муниципальной программы «Формирование современной городской среды сельского поселения</w:t>
      </w:r>
      <w:r w:rsidR="008546C0" w:rsidRPr="008546C0">
        <w:rPr>
          <w:sz w:val="28"/>
          <w:szCs w:val="28"/>
        </w:rPr>
        <w:t xml:space="preserve"> </w:t>
      </w:r>
      <w:proofErr w:type="spellStart"/>
      <w:r w:rsidR="008546C0" w:rsidRPr="006079FA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6079FA" w:rsidRDefault="006079FA" w:rsidP="006079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6. Порядок расходования финансовых средств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Оплата выполненных работ по благоустройству общественных территорий по контрактам, заключенным Администрацией сельского поселения</w:t>
      </w:r>
      <w:r w:rsidR="008546C0" w:rsidRPr="008546C0">
        <w:rPr>
          <w:sz w:val="28"/>
          <w:szCs w:val="28"/>
        </w:rPr>
        <w:t xml:space="preserve"> </w:t>
      </w:r>
      <w:proofErr w:type="spellStart"/>
      <w:r w:rsidR="008546C0" w:rsidRPr="006079FA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по результатам конкурсных процедур по выбору подрядных организаций, за счет финансового обеспечения из бюджетов Российской Федерации, Республики Башкортостан производится на основании актов о приемке выполненных работ (форма КС-2) и справок о стоимости выполненных работ (форма КС-3).</w:t>
      </w:r>
      <w:proofErr w:type="gramEnd"/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 xml:space="preserve">В соответствии с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 № 1284-ст «Оборудование </w:t>
      </w:r>
      <w:r>
        <w:rPr>
          <w:sz w:val="28"/>
          <w:szCs w:val="28"/>
        </w:rPr>
        <w:lastRenderedPageBreak/>
        <w:t>детских спортивных площадок» на оборудование детской площадки дополнительно предоставляются:</w:t>
      </w:r>
      <w:proofErr w:type="gramEnd"/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 проекта детской площадки и (или) спортивной площадки.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 паспорта изготовителя детской площадки и (или) спортивной площадки.</w:t>
      </w: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7. Организация контроля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Ответственность за результативность Программы и целевое использование финансовых средств на мероприятия по благоустройству общественных территорий возлагается на Администрацию сельского поселения</w:t>
      </w:r>
      <w:r w:rsidR="008546C0" w:rsidRPr="008546C0">
        <w:rPr>
          <w:sz w:val="28"/>
          <w:szCs w:val="28"/>
        </w:rPr>
        <w:t xml:space="preserve"> </w:t>
      </w:r>
      <w:proofErr w:type="spellStart"/>
      <w:r w:rsidR="008546C0" w:rsidRPr="006079FA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                 </w:t>
      </w:r>
      <w:proofErr w:type="spellStart"/>
      <w:r w:rsidR="008546C0">
        <w:rPr>
          <w:rFonts w:eastAsia="Calibri"/>
          <w:bCs/>
          <w:sz w:val="28"/>
          <w:szCs w:val="28"/>
          <w:lang w:eastAsia="en-US"/>
        </w:rPr>
        <w:t>Ф.Т.Сулейманова</w:t>
      </w:r>
      <w:proofErr w:type="spellEnd"/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46C0" w:rsidRDefault="008546C0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46C0" w:rsidRDefault="008546C0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46C0" w:rsidRDefault="008546C0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46C0" w:rsidRDefault="008546C0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46C0" w:rsidRDefault="008546C0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46C0" w:rsidRDefault="008546C0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46C0" w:rsidRDefault="008546C0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46C0" w:rsidRDefault="008546C0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46C0" w:rsidRDefault="008546C0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46C0" w:rsidRDefault="008546C0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46C0" w:rsidRDefault="008546C0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46C0" w:rsidRDefault="008546C0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46C0" w:rsidRDefault="008546C0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46C0" w:rsidRDefault="008546C0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46C0" w:rsidRDefault="008546C0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46C0" w:rsidRDefault="008546C0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Порядку и срокам</w:t>
      </w: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представления, рассмотрения</w:t>
      </w: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и оценки предложений</w:t>
      </w: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заявителей о включении</w:t>
      </w: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общественной территории </w:t>
      </w:r>
      <w:proofErr w:type="gramStart"/>
      <w:r>
        <w:rPr>
          <w:sz w:val="28"/>
          <w:szCs w:val="28"/>
        </w:rPr>
        <w:t>в</w:t>
      </w:r>
      <w:proofErr w:type="gramEnd"/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муниципальную Программу</w:t>
      </w: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8546C0" w:rsidRPr="008546C0">
        <w:rPr>
          <w:sz w:val="28"/>
          <w:szCs w:val="28"/>
        </w:rPr>
        <w:t xml:space="preserve"> </w:t>
      </w:r>
      <w:proofErr w:type="spellStart"/>
      <w:r w:rsidR="008546C0" w:rsidRPr="006079FA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</w:t>
      </w:r>
    </w:p>
    <w:p w:rsidR="006079FA" w:rsidRDefault="006079FA" w:rsidP="006079FA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Башкортостан на 2018-2022  годы»</w:t>
      </w:r>
    </w:p>
    <w:p w:rsidR="006079FA" w:rsidRDefault="006079FA" w:rsidP="006079FA">
      <w:pPr>
        <w:autoSpaceDE w:val="0"/>
        <w:autoSpaceDN w:val="0"/>
        <w:adjustRightInd w:val="0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включении общественной территории в муниципальную программу «Формирование современной городской среды сельского поселения </w:t>
      </w:r>
      <w:proofErr w:type="spellStart"/>
      <w:r w:rsidR="008546C0" w:rsidRPr="006079FA">
        <w:rPr>
          <w:sz w:val="28"/>
          <w:szCs w:val="28"/>
        </w:rPr>
        <w:t>Бузовьязовский</w:t>
      </w:r>
      <w:proofErr w:type="spellEnd"/>
      <w:r w:rsidR="00854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 годы»</w:t>
      </w: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I. Общая характеристика проекта</w:t>
      </w: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1"/>
        <w:gridCol w:w="4720"/>
      </w:tblGrid>
      <w:tr w:rsidR="006079FA" w:rsidTr="006079FA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реализации проекта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проекта, адрес или описание местоположения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соответствует нормам</w:t>
            </w:r>
          </w:p>
          <w:p w:rsidR="006079FA" w:rsidRDefault="006079FA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безопасности и законодательству Российской Федерации (да/нет)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Площадь, на которой реализуется проект, кв. м.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и задачи проекта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Заявитель проекта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Целевая группа: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человек, заинтересованных в реализации проекта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прямо заинтересованных, человек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косвенно заинтересованных,</w:t>
            </w:r>
          </w:p>
          <w:p w:rsidR="006079FA" w:rsidRDefault="006079FA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II. Описание проекта (не более 3 страниц)</w:t>
      </w: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 Описание проблемы и обоснование ее актуальности для жителей поселения:</w:t>
      </w:r>
    </w:p>
    <w:p w:rsidR="006079FA" w:rsidRDefault="006079FA" w:rsidP="006079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характеристика существующей ситуации и описание решаемой проблемы;</w:t>
      </w:r>
    </w:p>
    <w:p w:rsidR="006079FA" w:rsidRDefault="006079FA" w:rsidP="006079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-необходимость выполнения проекта;</w:t>
      </w:r>
    </w:p>
    <w:p w:rsidR="006079FA" w:rsidRDefault="006079FA" w:rsidP="006079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круг людей, которых касается решаемая проблема;</w:t>
      </w:r>
    </w:p>
    <w:p w:rsidR="006079FA" w:rsidRDefault="006079FA" w:rsidP="006079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актуальность решаемой проблемы для поселения, общественная значимость.</w:t>
      </w:r>
    </w:p>
    <w:p w:rsidR="006079FA" w:rsidRDefault="006079FA" w:rsidP="006079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 Цели и задачи проекта.</w:t>
      </w:r>
    </w:p>
    <w:p w:rsidR="006079FA" w:rsidRDefault="006079FA" w:rsidP="006079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3. Мероприятия по реализации проекта:</w:t>
      </w:r>
    </w:p>
    <w:p w:rsidR="006079FA" w:rsidRDefault="006079FA" w:rsidP="006079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конкретные мероприятия (работы), предполагаемые к реализации в ходе</w:t>
      </w:r>
    </w:p>
    <w:p w:rsidR="006079FA" w:rsidRDefault="006079FA" w:rsidP="006079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проекта, в том числе с участием общественности, основные этапы;</w:t>
      </w:r>
    </w:p>
    <w:p w:rsidR="006079FA" w:rsidRDefault="006079FA" w:rsidP="006079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способы привлечения населения для реализации проекта (формы и методы работы с местным населением);</w:t>
      </w:r>
    </w:p>
    <w:p w:rsidR="006079FA" w:rsidRDefault="006079FA" w:rsidP="006079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предполагаемое воздействие на окружающую среду.</w:t>
      </w:r>
    </w:p>
    <w:p w:rsidR="006079FA" w:rsidRDefault="006079FA" w:rsidP="006079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4. Ожидаемые результаты проекта:</w:t>
      </w:r>
    </w:p>
    <w:p w:rsidR="006079FA" w:rsidRDefault="006079FA" w:rsidP="006079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практические результаты, которые планируется достичь в ходе выполнения проекта;</w:t>
      </w:r>
    </w:p>
    <w:p w:rsidR="006079FA" w:rsidRDefault="006079FA" w:rsidP="006079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результаты, характеризующие решение заявленной проблемы;</w:t>
      </w:r>
    </w:p>
    <w:p w:rsidR="006079FA" w:rsidRDefault="006079FA" w:rsidP="006079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количественные показатели.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6079FA" w:rsidRDefault="006079FA" w:rsidP="006079FA">
      <w:pPr>
        <w:autoSpaceDE w:val="0"/>
        <w:autoSpaceDN w:val="0"/>
        <w:adjustRightInd w:val="0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 (Ф.И.О.)</w:t>
      </w:r>
    </w:p>
    <w:p w:rsidR="006079FA" w:rsidRDefault="006079FA" w:rsidP="006079FA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6079FA" w:rsidRDefault="006079FA" w:rsidP="006079FA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46C0" w:rsidRDefault="008546C0" w:rsidP="008546C0">
      <w:pPr>
        <w:autoSpaceDE w:val="0"/>
        <w:autoSpaceDN w:val="0"/>
        <w:adjustRightInd w:val="0"/>
        <w:rPr>
          <w:sz w:val="28"/>
          <w:szCs w:val="28"/>
        </w:rPr>
      </w:pPr>
    </w:p>
    <w:p w:rsidR="006079FA" w:rsidRDefault="008546C0" w:rsidP="0085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6079FA">
        <w:rPr>
          <w:sz w:val="28"/>
          <w:szCs w:val="28"/>
        </w:rPr>
        <w:t>Приложение № 2</w:t>
      </w:r>
    </w:p>
    <w:p w:rsidR="006079FA" w:rsidRDefault="006079FA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к Порядку и срокам</w:t>
      </w:r>
    </w:p>
    <w:p w:rsidR="006079FA" w:rsidRDefault="006079FA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представления, рассмотрения</w:t>
      </w:r>
    </w:p>
    <w:p w:rsidR="006079FA" w:rsidRDefault="006079FA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и оценки предложений</w:t>
      </w:r>
    </w:p>
    <w:p w:rsidR="006079FA" w:rsidRDefault="006079FA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заявителей о включении</w:t>
      </w:r>
    </w:p>
    <w:p w:rsidR="006079FA" w:rsidRDefault="006079FA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общественной территории </w:t>
      </w:r>
      <w:proofErr w:type="gramStart"/>
      <w:r>
        <w:rPr>
          <w:sz w:val="28"/>
          <w:szCs w:val="28"/>
        </w:rPr>
        <w:t>в</w:t>
      </w:r>
      <w:proofErr w:type="gramEnd"/>
    </w:p>
    <w:p w:rsidR="006079FA" w:rsidRDefault="006079FA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муниципальную Программу</w:t>
      </w:r>
    </w:p>
    <w:p w:rsidR="006079FA" w:rsidRDefault="006079FA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6079FA" w:rsidRDefault="006079FA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079FA" w:rsidRDefault="006079FA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8546C0" w:rsidRPr="008546C0">
        <w:rPr>
          <w:sz w:val="28"/>
          <w:szCs w:val="28"/>
        </w:rPr>
        <w:t xml:space="preserve"> </w:t>
      </w:r>
      <w:proofErr w:type="spellStart"/>
      <w:r w:rsidR="008546C0" w:rsidRPr="006079FA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</w:t>
      </w:r>
    </w:p>
    <w:p w:rsidR="006079FA" w:rsidRDefault="006079FA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Башкортостан на 2018-2022  годы»</w:t>
      </w:r>
    </w:p>
    <w:p w:rsidR="006079FA" w:rsidRDefault="006079FA" w:rsidP="006079FA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рассмотрения заявок</w:t>
      </w: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включении общественной территории в муниципальную программу</w:t>
      </w: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городской среды сельского поселения </w:t>
      </w:r>
      <w:proofErr w:type="spellStart"/>
      <w:r w:rsidR="008546C0" w:rsidRPr="006079FA">
        <w:rPr>
          <w:sz w:val="28"/>
          <w:szCs w:val="28"/>
        </w:rPr>
        <w:t>Бузовьязовский</w:t>
      </w:r>
      <w:proofErr w:type="spellEnd"/>
      <w:r w:rsidR="00854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2018-2022  годы»</w:t>
      </w: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Киешки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«_____»______________ 2017 г.</w:t>
      </w:r>
    </w:p>
    <w:p w:rsidR="006079FA" w:rsidRDefault="006079FA" w:rsidP="006079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 w:rsidR="006079FA" w:rsidRDefault="006079FA" w:rsidP="006079F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079FA" w:rsidRDefault="006079FA" w:rsidP="006079F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по участию в отборе общественных территорий для включения в муниципальную программу «Формирование современной городской среды сельского поселения </w:t>
      </w:r>
      <w:proofErr w:type="spellStart"/>
      <w:r w:rsidR="008546C0" w:rsidRPr="006079FA">
        <w:rPr>
          <w:sz w:val="28"/>
          <w:szCs w:val="28"/>
        </w:rPr>
        <w:t>Бузовьязовский</w:t>
      </w:r>
      <w:proofErr w:type="spellEnd"/>
      <w:r w:rsidR="00854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 годы» (далее - Программа).</w:t>
      </w:r>
    </w:p>
    <w:p w:rsidR="006079FA" w:rsidRDefault="006079FA" w:rsidP="006079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Дата и время начала приема заявок на участие в отборе общественных территорий:________________________</w:t>
      </w:r>
    </w:p>
    <w:p w:rsidR="006079FA" w:rsidRDefault="006079FA" w:rsidP="006079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Дата и время окончания приема заявок на участие в отборе общественных территорий:________________________</w:t>
      </w:r>
    </w:p>
    <w:p w:rsidR="006079FA" w:rsidRDefault="006079FA" w:rsidP="006079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Место приема заявок ____________________________________________</w:t>
      </w:r>
    </w:p>
    <w:p w:rsidR="006079FA" w:rsidRDefault="006079FA" w:rsidP="006079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Рассмотрение заявок: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рассмотрению представлено заявок на участие в отборе общественных</w:t>
      </w:r>
    </w:p>
    <w:p w:rsidR="006079FA" w:rsidRDefault="006079FA" w:rsidP="006079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территорий для включения в Программу, из них: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___________________ заявок оформлены надлежащим образом и соответствуют п.____ постановления Администрации сельского поселения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 w:rsidR="0059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от_________________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именно: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7965"/>
      </w:tblGrid>
      <w:tr w:rsidR="006079FA" w:rsidTr="006079F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объекта общественной территории</w:t>
            </w:r>
          </w:p>
        </w:tc>
      </w:tr>
      <w:tr w:rsidR="006079FA" w:rsidTr="006079F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2._______________заявок оформлены ненадлежащим образом, так как не соответствуют п.____ постановления Администрации сельского поселения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 w:rsidR="0059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от_________________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именно;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8499"/>
      </w:tblGrid>
      <w:tr w:rsidR="006079FA" w:rsidTr="006079F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объекта общественной территории</w:t>
            </w:r>
          </w:p>
        </w:tc>
      </w:tr>
      <w:tr w:rsidR="006079FA" w:rsidTr="006079F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 заявки, представленные для участия в отборе общественной территории были</w:t>
      </w:r>
      <w:proofErr w:type="gramEnd"/>
      <w:r>
        <w:rPr>
          <w:sz w:val="28"/>
          <w:szCs w:val="28"/>
        </w:rPr>
        <w:t xml:space="preserve"> зарегистрированы в журнале регистрации заявок для участия в Программе.</w:t>
      </w:r>
    </w:p>
    <w:p w:rsidR="006079FA" w:rsidRDefault="006079FA" w:rsidP="006079F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комиссии: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общественные территории, прошедшие отбор по благоустройству общественных территорий для участия в Программе, в следующей очередности: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6055"/>
        <w:gridCol w:w="2452"/>
      </w:tblGrid>
      <w:tr w:rsidR="006079FA" w:rsidTr="006079FA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объекта общественной территории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6079FA" w:rsidTr="006079FA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9FA" w:rsidTr="006079FA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079FA" w:rsidRDefault="006079FA" w:rsidP="006079FA">
      <w:pPr>
        <w:autoSpaceDE w:val="0"/>
        <w:autoSpaceDN w:val="0"/>
        <w:adjustRightInd w:val="0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протокол подлежит размещению в порядке и сроки, предусмотренные постановлением Администрации сельского поселения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 w:rsidR="0059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от 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положения комиссии.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Подписи членов комиссии:</w:t>
      </w:r>
    </w:p>
    <w:p w:rsidR="006079FA" w:rsidRDefault="006079FA" w:rsidP="006079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79FA" w:rsidRDefault="00597F09" w:rsidP="00597F0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</w:t>
      </w:r>
      <w:r w:rsidR="006079FA">
        <w:rPr>
          <w:sz w:val="28"/>
          <w:szCs w:val="28"/>
        </w:rPr>
        <w:t>Приложение № 3</w:t>
      </w:r>
    </w:p>
    <w:p w:rsidR="006079FA" w:rsidRDefault="006079FA" w:rsidP="006079FA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к Порядку и срокам</w:t>
      </w:r>
    </w:p>
    <w:p w:rsidR="006079FA" w:rsidRDefault="006079FA" w:rsidP="006079FA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представления, рассмотрения</w:t>
      </w:r>
    </w:p>
    <w:p w:rsidR="006079FA" w:rsidRDefault="006079FA" w:rsidP="006079FA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и оценки предложений</w:t>
      </w:r>
    </w:p>
    <w:p w:rsidR="006079FA" w:rsidRDefault="006079FA" w:rsidP="006079FA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заявителей о включении</w:t>
      </w:r>
    </w:p>
    <w:p w:rsidR="006079FA" w:rsidRDefault="006079FA" w:rsidP="006079FA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общественной территории </w:t>
      </w:r>
      <w:proofErr w:type="gramStart"/>
      <w:r>
        <w:rPr>
          <w:sz w:val="28"/>
          <w:szCs w:val="28"/>
        </w:rPr>
        <w:t>в</w:t>
      </w:r>
      <w:proofErr w:type="gramEnd"/>
    </w:p>
    <w:p w:rsidR="006079FA" w:rsidRDefault="006079FA" w:rsidP="006079FA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муниципальную Программу</w:t>
      </w:r>
    </w:p>
    <w:p w:rsidR="006079FA" w:rsidRDefault="006079FA" w:rsidP="006079FA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6079FA" w:rsidRDefault="006079FA" w:rsidP="006079FA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079FA" w:rsidRDefault="006079FA" w:rsidP="006079FA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597F09" w:rsidRPr="00597F09">
        <w:rPr>
          <w:sz w:val="28"/>
          <w:szCs w:val="28"/>
        </w:rPr>
        <w:t xml:space="preserve">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</w:t>
      </w:r>
    </w:p>
    <w:p w:rsidR="006079FA" w:rsidRDefault="006079FA" w:rsidP="006079FA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Башкортостан на 2018-2022  годы»</w:t>
      </w:r>
    </w:p>
    <w:p w:rsidR="006079FA" w:rsidRDefault="006079FA" w:rsidP="006079FA">
      <w:pPr>
        <w:autoSpaceDE w:val="0"/>
        <w:autoSpaceDN w:val="0"/>
        <w:adjustRightInd w:val="0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отбора общественных территорий </w:t>
      </w:r>
      <w:proofErr w:type="gramStart"/>
      <w:r>
        <w:rPr>
          <w:sz w:val="28"/>
          <w:szCs w:val="28"/>
        </w:rPr>
        <w:t>по</w:t>
      </w:r>
      <w:proofErr w:type="gramEnd"/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благоустройству для включения в муниципальную программу</w:t>
      </w: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городской среды сельского поселения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 w:rsidR="0059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2018-2022 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83"/>
        <w:gridCol w:w="1794"/>
      </w:tblGrid>
      <w:tr w:rsidR="006079FA" w:rsidTr="006079F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6079FA" w:rsidTr="006079F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Отсутствие проведения работ по благоустройству общественной территории за последние 5 лет</w:t>
            </w:r>
            <w:proofErr w:type="gram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6079FA" w:rsidTr="006079F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5 до 20</w:t>
            </w:r>
          </w:p>
        </w:tc>
      </w:tr>
      <w:tr w:rsidR="006079FA" w:rsidTr="006079F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работ предлагаемых к выполнению на общественной территории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 до 10</w:t>
            </w:r>
          </w:p>
        </w:tc>
      </w:tr>
      <w:tr w:rsidR="006079FA" w:rsidTr="006079F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 до 10</w:t>
            </w:r>
          </w:p>
        </w:tc>
      </w:tr>
      <w:tr w:rsidR="006079FA" w:rsidTr="006079F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 до 10</w:t>
            </w:r>
          </w:p>
        </w:tc>
      </w:tr>
      <w:tr w:rsidR="006079FA" w:rsidTr="006079F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 до 10</w:t>
            </w:r>
          </w:p>
        </w:tc>
      </w:tr>
      <w:tr w:rsidR="006079FA" w:rsidTr="006079F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 до 10</w:t>
            </w:r>
          </w:p>
        </w:tc>
      </w:tr>
      <w:tr w:rsidR="006079FA" w:rsidTr="006079F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Дополнительный критерий -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</w:t>
            </w:r>
            <w:r>
              <w:rPr>
                <w:sz w:val="28"/>
                <w:szCs w:val="28"/>
                <w:lang w:eastAsia="en-US"/>
              </w:rPr>
              <w:lastRenderedPageBreak/>
              <w:t>территории, визуальное изображение (фото, видео, рисунки и т.д.).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9FA" w:rsidRDefault="006079F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</w:tr>
    </w:tbl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7F09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 к постановлению</w:t>
      </w:r>
    </w:p>
    <w:p w:rsidR="006079FA" w:rsidRDefault="006079FA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  <w:r w:rsidR="00597F09" w:rsidRPr="00597F09">
        <w:rPr>
          <w:sz w:val="28"/>
          <w:szCs w:val="28"/>
        </w:rPr>
        <w:t xml:space="preserve">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6079FA" w:rsidRDefault="006079FA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6079FA" w:rsidRDefault="006079FA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от 06.07.2017 г. № 38</w:t>
      </w: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jc w:val="center"/>
        <w:rPr>
          <w:sz w:val="28"/>
        </w:rPr>
      </w:pPr>
      <w:r>
        <w:rPr>
          <w:sz w:val="28"/>
        </w:rPr>
        <w:t>Состав</w:t>
      </w: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Комиссии</w:t>
      </w: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6079FA" w:rsidRDefault="006079FA" w:rsidP="006079FA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1"/>
        <w:gridCol w:w="7240"/>
      </w:tblGrid>
      <w:tr w:rsidR="006079FA" w:rsidTr="006079FA">
        <w:tc>
          <w:tcPr>
            <w:tcW w:w="2376" w:type="dxa"/>
            <w:hideMark/>
          </w:tcPr>
          <w:p w:rsidR="006079FA" w:rsidRDefault="00597F09" w:rsidP="00597F09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Латыпов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И.Р.</w:t>
            </w:r>
          </w:p>
        </w:tc>
        <w:tc>
          <w:tcPr>
            <w:tcW w:w="7621" w:type="dxa"/>
          </w:tcPr>
          <w:p w:rsidR="006079FA" w:rsidRDefault="006079FA">
            <w:pPr>
              <w:ind w:firstLine="567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глава с</w:t>
            </w:r>
            <w:r>
              <w:rPr>
                <w:sz w:val="27"/>
                <w:szCs w:val="27"/>
                <w:lang w:eastAsia="en-US"/>
              </w:rPr>
              <w:t xml:space="preserve">ельского поселения  </w:t>
            </w:r>
            <w:proofErr w:type="spellStart"/>
            <w:r w:rsidR="00597F09">
              <w:rPr>
                <w:sz w:val="27"/>
                <w:szCs w:val="27"/>
                <w:lang w:eastAsia="en-US"/>
              </w:rPr>
              <w:t>Бузовьязовский</w:t>
            </w:r>
            <w:proofErr w:type="spellEnd"/>
            <w:r w:rsidR="00597F09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 xml:space="preserve">  сельсовет </w:t>
            </w:r>
          </w:p>
          <w:p w:rsidR="006079FA" w:rsidRDefault="006079FA">
            <w:pPr>
              <w:ind w:firstLine="567"/>
              <w:jc w:val="both"/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6079FA" w:rsidTr="006079FA">
        <w:tc>
          <w:tcPr>
            <w:tcW w:w="9997" w:type="dxa"/>
            <w:gridSpan w:val="2"/>
            <w:hideMark/>
          </w:tcPr>
          <w:p w:rsidR="006079FA" w:rsidRDefault="006079FA">
            <w:pPr>
              <w:ind w:firstLine="567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Заместитель председателя Комиссии:</w:t>
            </w:r>
          </w:p>
        </w:tc>
      </w:tr>
      <w:tr w:rsidR="006079FA" w:rsidTr="006079FA">
        <w:tc>
          <w:tcPr>
            <w:tcW w:w="2376" w:type="dxa"/>
            <w:hideMark/>
          </w:tcPr>
          <w:p w:rsidR="006079FA" w:rsidRDefault="00597F09" w:rsidP="00597F09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Сулейманова Ф.Т.</w:t>
            </w:r>
          </w:p>
        </w:tc>
        <w:tc>
          <w:tcPr>
            <w:tcW w:w="7621" w:type="dxa"/>
          </w:tcPr>
          <w:p w:rsidR="006079FA" w:rsidRDefault="006079FA">
            <w:pPr>
              <w:ind w:firstLine="567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управляющий делами 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администрации  сельского поселения </w:t>
            </w:r>
          </w:p>
          <w:p w:rsidR="006079FA" w:rsidRDefault="006079FA">
            <w:pPr>
              <w:ind w:firstLine="567"/>
              <w:jc w:val="both"/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6079FA" w:rsidTr="006079FA">
        <w:tc>
          <w:tcPr>
            <w:tcW w:w="9997" w:type="dxa"/>
            <w:gridSpan w:val="2"/>
            <w:hideMark/>
          </w:tcPr>
          <w:p w:rsidR="006079FA" w:rsidRDefault="006079FA">
            <w:pPr>
              <w:ind w:firstLine="567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Секретарь Комиссии</w:t>
            </w:r>
          </w:p>
        </w:tc>
      </w:tr>
      <w:tr w:rsidR="006079FA" w:rsidTr="006079FA">
        <w:tc>
          <w:tcPr>
            <w:tcW w:w="2376" w:type="dxa"/>
            <w:hideMark/>
          </w:tcPr>
          <w:p w:rsidR="006079FA" w:rsidRDefault="00597F09" w:rsidP="00597F09">
            <w:pPr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Байбулатова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Э.И.</w:t>
            </w:r>
          </w:p>
        </w:tc>
        <w:tc>
          <w:tcPr>
            <w:tcW w:w="7621" w:type="dxa"/>
          </w:tcPr>
          <w:p w:rsidR="006079FA" w:rsidRDefault="006079FA">
            <w:pPr>
              <w:ind w:firstLine="567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Специалист 1 категории по работе с молодежью </w:t>
            </w:r>
          </w:p>
          <w:p w:rsidR="006079FA" w:rsidRDefault="006079FA">
            <w:pPr>
              <w:ind w:firstLine="567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6079FA" w:rsidTr="006079FA">
        <w:tc>
          <w:tcPr>
            <w:tcW w:w="9997" w:type="dxa"/>
            <w:gridSpan w:val="2"/>
            <w:hideMark/>
          </w:tcPr>
          <w:p w:rsidR="006079FA" w:rsidRDefault="006079FA">
            <w:pPr>
              <w:pStyle w:val="aa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Члены комиссии:</w:t>
            </w:r>
          </w:p>
        </w:tc>
      </w:tr>
      <w:tr w:rsidR="006079FA" w:rsidTr="006079FA">
        <w:tc>
          <w:tcPr>
            <w:tcW w:w="2376" w:type="dxa"/>
            <w:hideMark/>
          </w:tcPr>
          <w:p w:rsidR="006079FA" w:rsidRDefault="00597F09" w:rsidP="00597F09">
            <w:pPr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Абдюков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М.А.</w:t>
            </w:r>
          </w:p>
        </w:tc>
        <w:tc>
          <w:tcPr>
            <w:tcW w:w="7621" w:type="dxa"/>
          </w:tcPr>
          <w:p w:rsidR="006079FA" w:rsidRDefault="006079FA">
            <w:pPr>
              <w:ind w:firstLine="567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депутат Совета сельского поселения</w:t>
            </w:r>
            <w:r w:rsidR="00597F09" w:rsidRPr="006079FA">
              <w:rPr>
                <w:sz w:val="28"/>
                <w:szCs w:val="28"/>
              </w:rPr>
              <w:t xml:space="preserve"> </w:t>
            </w:r>
            <w:proofErr w:type="spellStart"/>
            <w:r w:rsidR="00597F09" w:rsidRPr="006079FA">
              <w:rPr>
                <w:sz w:val="28"/>
                <w:szCs w:val="28"/>
              </w:rPr>
              <w:t>Бузовьязовский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район Республики Башкортостан</w:t>
            </w:r>
          </w:p>
          <w:p w:rsidR="006079FA" w:rsidRDefault="006079FA">
            <w:pPr>
              <w:ind w:firstLine="567"/>
              <w:jc w:val="both"/>
              <w:rPr>
                <w:color w:val="000000"/>
                <w:sz w:val="4"/>
                <w:szCs w:val="4"/>
                <w:lang w:eastAsia="en-US"/>
              </w:rPr>
            </w:pPr>
          </w:p>
        </w:tc>
      </w:tr>
      <w:tr w:rsidR="006079FA" w:rsidTr="006079FA">
        <w:tc>
          <w:tcPr>
            <w:tcW w:w="2376" w:type="dxa"/>
            <w:hideMark/>
          </w:tcPr>
          <w:p w:rsidR="006079FA" w:rsidRDefault="006079FA" w:rsidP="00597F09">
            <w:pPr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Айбулатов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А.Г.</w:t>
            </w:r>
          </w:p>
        </w:tc>
        <w:tc>
          <w:tcPr>
            <w:tcW w:w="7621" w:type="dxa"/>
          </w:tcPr>
          <w:p w:rsidR="006079FA" w:rsidRDefault="006079FA">
            <w:pPr>
              <w:ind w:firstLine="567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главный архитектор Администрации муниципального района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район Республики Башкортостан (по согласованию)</w:t>
            </w:r>
          </w:p>
          <w:p w:rsidR="006079FA" w:rsidRDefault="006079FA">
            <w:pPr>
              <w:ind w:firstLine="567"/>
              <w:jc w:val="both"/>
              <w:rPr>
                <w:sz w:val="4"/>
                <w:szCs w:val="4"/>
                <w:lang w:eastAsia="en-US"/>
              </w:rPr>
            </w:pPr>
          </w:p>
        </w:tc>
      </w:tr>
      <w:tr w:rsidR="006079FA" w:rsidTr="006079FA">
        <w:tc>
          <w:tcPr>
            <w:tcW w:w="2376" w:type="dxa"/>
            <w:hideMark/>
          </w:tcPr>
          <w:p w:rsidR="006079FA" w:rsidRDefault="006079FA" w:rsidP="00597F09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Латыпов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М.Н.</w:t>
            </w:r>
          </w:p>
        </w:tc>
        <w:tc>
          <w:tcPr>
            <w:tcW w:w="7621" w:type="dxa"/>
          </w:tcPr>
          <w:p w:rsidR="006079FA" w:rsidRDefault="006079FA">
            <w:pPr>
              <w:ind w:firstLine="567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генеральный директор ООО «Теплосеть» (по согласованию)</w:t>
            </w:r>
          </w:p>
          <w:p w:rsidR="006079FA" w:rsidRDefault="006079FA">
            <w:pPr>
              <w:ind w:firstLine="567"/>
              <w:jc w:val="both"/>
              <w:rPr>
                <w:color w:val="000000"/>
                <w:sz w:val="4"/>
                <w:szCs w:val="4"/>
                <w:lang w:eastAsia="en-US"/>
              </w:rPr>
            </w:pPr>
          </w:p>
        </w:tc>
      </w:tr>
      <w:tr w:rsidR="006079FA" w:rsidTr="006079FA">
        <w:tc>
          <w:tcPr>
            <w:tcW w:w="2376" w:type="dxa"/>
            <w:hideMark/>
          </w:tcPr>
          <w:p w:rsidR="006079FA" w:rsidRDefault="006079FA" w:rsidP="00597F09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Галиев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Т.Р.</w:t>
            </w:r>
          </w:p>
        </w:tc>
        <w:tc>
          <w:tcPr>
            <w:tcW w:w="7621" w:type="dxa"/>
            <w:hideMark/>
          </w:tcPr>
          <w:p w:rsidR="006079FA" w:rsidRDefault="006079FA">
            <w:pPr>
              <w:ind w:firstLine="567"/>
              <w:jc w:val="both"/>
              <w:rPr>
                <w:color w:val="000000"/>
                <w:sz w:val="4"/>
                <w:szCs w:val="4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главный специалист службы муниципального контроля </w:t>
            </w:r>
            <w:r>
              <w:rPr>
                <w:sz w:val="27"/>
                <w:szCs w:val="27"/>
                <w:lang w:eastAsia="en-US"/>
              </w:rPr>
              <w:t xml:space="preserve">Администрации муниципального района </w:t>
            </w:r>
            <w:proofErr w:type="spellStart"/>
            <w:r>
              <w:rPr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район Республики Башкортостан </w:t>
            </w:r>
            <w:r>
              <w:rPr>
                <w:color w:val="000000"/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6079FA" w:rsidTr="006079FA">
        <w:tc>
          <w:tcPr>
            <w:tcW w:w="2376" w:type="dxa"/>
            <w:hideMark/>
          </w:tcPr>
          <w:p w:rsidR="006079FA" w:rsidRDefault="006079FA" w:rsidP="00597F09">
            <w:pPr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Ишемгулова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Р.Р.</w:t>
            </w:r>
          </w:p>
        </w:tc>
        <w:tc>
          <w:tcPr>
            <w:tcW w:w="7621" w:type="dxa"/>
          </w:tcPr>
          <w:p w:rsidR="006079FA" w:rsidRDefault="006079FA">
            <w:pPr>
              <w:ind w:firstLine="567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Главный ревизор отдела учета, отчетности и финансового контроля Финансового управления Администрации муниципального района </w:t>
            </w:r>
            <w:proofErr w:type="spellStart"/>
            <w:r>
              <w:rPr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район Республики Башкортостан </w:t>
            </w:r>
            <w:r>
              <w:rPr>
                <w:color w:val="000000"/>
                <w:sz w:val="27"/>
                <w:szCs w:val="27"/>
                <w:lang w:eastAsia="en-US"/>
              </w:rPr>
              <w:t>(по согласованию)</w:t>
            </w:r>
          </w:p>
          <w:p w:rsidR="006079FA" w:rsidRDefault="006079FA">
            <w:pPr>
              <w:ind w:firstLine="567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6079FA" w:rsidRDefault="006079FA" w:rsidP="006079FA">
      <w:pPr>
        <w:pStyle w:val="aa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6079FA" w:rsidRDefault="006079FA" w:rsidP="006079FA">
      <w:pPr>
        <w:pStyle w:val="aa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6079FA" w:rsidRDefault="006079FA" w:rsidP="006079FA">
      <w:pPr>
        <w:pStyle w:val="aa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                 </w:t>
      </w:r>
      <w:proofErr w:type="spellStart"/>
      <w:r w:rsidR="00597F09">
        <w:rPr>
          <w:rFonts w:eastAsia="Calibri"/>
          <w:bCs/>
          <w:sz w:val="28"/>
          <w:szCs w:val="28"/>
          <w:lang w:eastAsia="en-US"/>
        </w:rPr>
        <w:t>Ф.Т.Сулейманова</w:t>
      </w:r>
      <w:proofErr w:type="spellEnd"/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9FA" w:rsidRDefault="00597F09" w:rsidP="00597F0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                                                                      </w:t>
      </w:r>
      <w:r w:rsidR="006079FA">
        <w:rPr>
          <w:sz w:val="28"/>
          <w:szCs w:val="28"/>
        </w:rPr>
        <w:t>Приложение № 5 к постановлению</w:t>
      </w:r>
    </w:p>
    <w:p w:rsidR="006079FA" w:rsidRDefault="006079FA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Ад</w:t>
      </w:r>
      <w:r w:rsidR="00597F09">
        <w:rPr>
          <w:sz w:val="28"/>
          <w:szCs w:val="28"/>
        </w:rPr>
        <w:t>министрации сельского поселения</w:t>
      </w:r>
      <w:r w:rsidR="00597F09" w:rsidRPr="00597F09">
        <w:rPr>
          <w:sz w:val="28"/>
          <w:szCs w:val="28"/>
        </w:rPr>
        <w:t xml:space="preserve">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 w:rsidR="0059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6079FA" w:rsidRDefault="006079FA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6079FA" w:rsidRDefault="00597F09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6079FA">
        <w:rPr>
          <w:sz w:val="28"/>
          <w:szCs w:val="28"/>
        </w:rPr>
        <w:t>т</w:t>
      </w:r>
      <w:r>
        <w:rPr>
          <w:sz w:val="28"/>
          <w:szCs w:val="28"/>
        </w:rPr>
        <w:t xml:space="preserve"> 18</w:t>
      </w:r>
      <w:r w:rsidR="006079FA">
        <w:rPr>
          <w:sz w:val="28"/>
          <w:szCs w:val="28"/>
        </w:rPr>
        <w:t xml:space="preserve">.07.2017г. № </w:t>
      </w:r>
      <w:r>
        <w:rPr>
          <w:sz w:val="28"/>
          <w:szCs w:val="28"/>
        </w:rPr>
        <w:t>20</w:t>
      </w:r>
    </w:p>
    <w:p w:rsidR="006079FA" w:rsidRDefault="006079FA" w:rsidP="006079FA">
      <w:pPr>
        <w:autoSpaceDE w:val="0"/>
        <w:autoSpaceDN w:val="0"/>
        <w:adjustRightInd w:val="0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общественной комиссии по обсуждению проекта Программы,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</w:t>
      </w:r>
    </w:p>
    <w:p w:rsidR="006079FA" w:rsidRDefault="006079FA" w:rsidP="006079FA">
      <w:pPr>
        <w:autoSpaceDE w:val="0"/>
        <w:autoSpaceDN w:val="0"/>
        <w:adjustRightInd w:val="0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(далее - Положение) об общественной комиссии по обсуждению проекта Программы,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 (далее - Комиссия) определяет основные задачи, функции, полномочия и порядок работы Комиссии.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Комиссия руководствуется действующим законодательством Российской Федерации, Республики Башкортостан, нормативными правовыми актами органа местного самоуправления, а также настоящим Положением.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Основными задачами Комиссии является рассмотрение предложений поступивших в рамках общественного обсуждения проекта Программы,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создаётся Администрацией сельского поселения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 w:rsidR="0059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 xml:space="preserve">В состав Общественной комиссии включаются представители Администрации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(по согласованию), Администрации сельского поселения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 w:rsidR="0059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по согласованию: представители организации, осуществляющей управление соответствующим многоквартирным домом, представители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лиц, а также для </w:t>
      </w:r>
      <w:r>
        <w:rPr>
          <w:sz w:val="28"/>
          <w:szCs w:val="28"/>
        </w:rPr>
        <w:lastRenderedPageBreak/>
        <w:t>осуществления контроля за реализацией Программы</w:t>
      </w:r>
      <w:proofErr w:type="gramEnd"/>
      <w:r>
        <w:rPr>
          <w:sz w:val="28"/>
          <w:szCs w:val="28"/>
        </w:rPr>
        <w:t xml:space="preserve"> после её утверждения в установленном порядке.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Организационно-техническое обеспечение деятельности Комиссии осуществляет Администрация сельского поселения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 w:rsidR="0059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079FA" w:rsidRDefault="006079FA" w:rsidP="006079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и функции Комиссии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общественного обсуждения проекта Программы, отбора дворовых территорий МКД и общественных территорий;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заинтересованных лиц в процесс общественного обсуждения проекта Программы, отбора дворовых и общественных территорий для включения в Программу, в том числе совершенствование механизма учета общественного мнения и обратной связи Администрации сельского поселения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 w:rsidR="0059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с гражданами, общественными объединениями и иными организациями; 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прозрачности и открытости деятельности Администрации сельского поселения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 w:rsidR="0059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по реализации вопросов местного значения в сфере благоустройства, в том числе по реализации Программы посредством средств массовой информации;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деятельности Администрации сельского поселения</w:t>
      </w:r>
      <w:r w:rsidR="00597F09" w:rsidRPr="00597F09">
        <w:rPr>
          <w:sz w:val="28"/>
          <w:szCs w:val="28"/>
        </w:rPr>
        <w:t xml:space="preserve">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в сфере благоустройства;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решений общественной комиссии.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для выполнения возложенных на неё основных задач выполняет следующие функции: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проводит общественные обсуждения проекта Программы, отбора дворовых территорий;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рассматривает, обобщает, анализирует замечания (предложения), поступившие в рамках общественного обсуждения проекта Программы;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заявки от участников отбора;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через представителей Комиссии приём заявок от участников отбора, проверку полноты оформления заявок, ведёт журнал учёта заявок;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 отбор дворовых территорий МКД и общественных территорий для включения в Программу;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сводную таблицу поступивших заявок;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оценивает проекты по благоустройству дворов и общественных территорий, предложенные для реализации на территории сельского поселения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 w:rsidR="0059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участниками отбора;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присваивает балльную оценку проектам по благоустройству дворовых территорий МКД и общественных территорий сельского поселения</w:t>
      </w:r>
      <w:r w:rsidR="00597F09" w:rsidRPr="00597F09">
        <w:rPr>
          <w:sz w:val="28"/>
          <w:szCs w:val="28"/>
        </w:rPr>
        <w:t xml:space="preserve">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об одобрении предварительных объёмов распределения субсидий, предусмотренных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проектов по благоустройству дворовых территорий;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рейтинг проектов по благоустройству дворовых и общественных территорий сельского поселения</w:t>
      </w:r>
      <w:r w:rsidR="00597F09" w:rsidRPr="00597F09">
        <w:rPr>
          <w:sz w:val="28"/>
          <w:szCs w:val="28"/>
        </w:rPr>
        <w:t xml:space="preserve">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и координацию за ходом выполнения Программы, в том числе реализацией её конкретных мероприятий;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обсуждает и утверждает дизайн-проект благоустройства дворовой и общественной территории, </w:t>
      </w:r>
      <w:proofErr w:type="gramStart"/>
      <w:r>
        <w:rPr>
          <w:sz w:val="28"/>
          <w:szCs w:val="28"/>
        </w:rPr>
        <w:t>включенных</w:t>
      </w:r>
      <w:proofErr w:type="gramEnd"/>
      <w:r>
        <w:rPr>
          <w:sz w:val="28"/>
          <w:szCs w:val="28"/>
        </w:rPr>
        <w:t xml:space="preserve"> в муниципальную программу;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обсуждает отчеты о реализации Программы;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взаимодействует со средствами массовой информации с целью расширения уровня информированности граждан и организаций о деятельности Администрации сельского поселения</w:t>
      </w:r>
      <w:r w:rsidR="00597F09" w:rsidRPr="00597F09">
        <w:rPr>
          <w:sz w:val="28"/>
          <w:szCs w:val="28"/>
        </w:rPr>
        <w:t xml:space="preserve">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в установленной сфере, в том числе путем размещения протоколов с заседаний Комиссии, и иных материалов на официальном сайте Администрации сельского поселения</w:t>
      </w:r>
      <w:r w:rsidR="00597F09" w:rsidRPr="00597F09">
        <w:rPr>
          <w:sz w:val="28"/>
          <w:szCs w:val="28"/>
        </w:rPr>
        <w:t xml:space="preserve">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  <w:proofErr w:type="gramEnd"/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функции во исполнение возложенных на Комиссию основных задач.</w:t>
      </w:r>
    </w:p>
    <w:p w:rsidR="006079FA" w:rsidRDefault="006079FA" w:rsidP="006079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Полномочия Комиссии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Для организации своей деятельности Комиссия вправе: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у должностных лиц управляющих организаций и руководителей структурных подразделений Администрации сельского поселения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 w:rsidR="0059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и иных организаций документы, материалы и заключения, необходимые для получения всесторонней и достоверной информации о проектах по благоустройству дворовых и общественных территорий, планируемых к рассмотрению на заседании Комиссии;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к своей деятельности экспертов и специалистов в той или иной области знаний, представителей предприятий и организаций сельского поселения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 w:rsidR="0059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(по согласованию).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принимает решения: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 проведении информационной компании, в целях информирования жителей населения о проведении конкурса на отбор проектов по благоустройству дворовых территорий МКД и общественных территорий;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 присвоении балльной оценки проектам по благоустройству дворовых территорий МКД и общественных территорий сельского поселения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 w:rsidR="0059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Порядок работы Комиссии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Комиссия по проведению общественных обсуждений проекта Программы создается в целях проведения общественных обсуждений с жителями сельского поселения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 w:rsidR="0059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обладающими активным избирательным правом, а также юридическими лицами, общественными и иными организациями, осуществляющими деятельность на территории сельского поселения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 w:rsidR="0059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Итоги общественного обсуждения проекта Программы в течение 7 рабочих дней после завершения срока общественного обсуждения проекта Программы формируются в виде итогового документа протокола, который подлежит размещению на официальном сайте Администрации сельского поселения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 w:rsidR="0059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случае если предложений по благоустройству дворовых и общественных территорий, соответствующих установленным требованиям и прошедшим одобрение общественной комиссии поступит на сумму </w:t>
      </w:r>
      <w:proofErr w:type="gramStart"/>
      <w:r>
        <w:rPr>
          <w:sz w:val="28"/>
          <w:szCs w:val="28"/>
        </w:rPr>
        <w:t>большую</w:t>
      </w:r>
      <w:proofErr w:type="gramEnd"/>
      <w:r>
        <w:rPr>
          <w:sz w:val="28"/>
          <w:szCs w:val="28"/>
        </w:rPr>
        <w:t xml:space="preserve"> нежели предусмотрено в бюджете сельского поселения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 w:rsidR="0059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формируется отдельный перечень таких предложений для их первоочередного включения в муниципальную программу благоустройства на 2018 - 2022 годы либо для финансирования в 2018-2022  годы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предоставления дополнительных средств из бюджета Республики Башкортостан, в том числе в порядке возможного перераспределения.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Комиссия осуществляет свою деятельность в соответствии с настоящим Положением.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Руководство Комиссией осуществляет председатель Комиссии, а в его отсутствие - заместитель председателя Комиссии.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Основной формой деятельности Комиссии является заседание.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Заседания Комиссии проводятся по мере необходимости, но не реже одного раза в квартал.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 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4.10. Комиссия в соответствии с критериями отбора дворовой и общественной территории многоквартирного дома по включению в Программу осуществляет оценку представленных на рассмотрение заявок.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Комиссия вправе в целях </w:t>
      </w:r>
      <w:proofErr w:type="gramStart"/>
      <w:r>
        <w:rPr>
          <w:sz w:val="28"/>
          <w:szCs w:val="28"/>
        </w:rPr>
        <w:t>подтверждения достоверности представленного акта осмотра дворовой территории</w:t>
      </w:r>
      <w:proofErr w:type="gramEnd"/>
      <w:r>
        <w:rPr>
          <w:sz w:val="28"/>
          <w:szCs w:val="28"/>
        </w:rPr>
        <w:t xml:space="preserve"> МКД и общественной территории выборочно осуществляет обследование территории с выездом на место.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 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заседания. Комиссия обязана отстранить такого участника от участия в отборе.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4.13. Комиссия рассматривает представленные заявки, оценивает проекты в соответствии с балльной шкалой в соответствии с настоящим Порядком. По результатам отбора Комиссией формируется рейтинг проектов по благоустройству дворовых и общественных территорий в порядке убывания присвоенных им суммарных баллов.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4.14. Решения Комиссии в день их принятия оформляются протоколом заседания,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proofErr w:type="gramStart"/>
      <w:r>
        <w:rPr>
          <w:sz w:val="28"/>
          <w:szCs w:val="28"/>
        </w:rPr>
        <w:t>На основании протоколов рассмотрения и оценки заявок на участие в отборе дворовых территорий МКД Комиссия формирует перечень проектов по благоустройству дворовых территорий МКД, с указанием: адреса, наименования управляющей организации, стоимости проекта по благоустройству дворовой территории МКД, с разбивкой по бюджетам: федеральный бюджет, бюджет Республики Башкортостан и внебюджетным источникам: средства заинтересованных лиц.</w:t>
      </w:r>
      <w:proofErr w:type="gramEnd"/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4.16. На основании протоколов рассмотрения и оценки заявок на участие в отборе общественной территории Комиссия формирует перечень объектов по благоустройству общественных территорий.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4.17. Перечень проектов по благоустройству дворовых территорий МКД и общественных территорий формируется на 2018-2022  годы исходя из заложенных объемов финансирования.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</w:t>
      </w:r>
      <w:proofErr w:type="gramStart"/>
      <w:r>
        <w:rPr>
          <w:sz w:val="28"/>
          <w:szCs w:val="28"/>
        </w:rPr>
        <w:t xml:space="preserve">Протоколы рассмотрения и оценки заявок на участие в отборе дворовых территорий МКД и общественных территорий подписываются всеми членами Комиссии, присутствовавшими на заседании Комиссии, и размещаются на официальном сайте Администрации сельского поселения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 w:rsidR="0059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в информационно-телекоммуникационной сети Интернет в течение трех рабочих дней с даты его подписания.</w:t>
      </w:r>
      <w:proofErr w:type="gramEnd"/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4.19. Администрация сельского поселения</w:t>
      </w:r>
      <w:r w:rsidR="00597F09" w:rsidRPr="00597F09">
        <w:rPr>
          <w:sz w:val="28"/>
          <w:szCs w:val="28"/>
        </w:rPr>
        <w:t xml:space="preserve"> </w:t>
      </w:r>
      <w:proofErr w:type="spellStart"/>
      <w:r w:rsidR="00597F09" w:rsidRPr="006079FA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организует выполнение программных мероприятий путем заключения соответствующих муниципальных контрактов с подрядными </w:t>
      </w:r>
      <w:proofErr w:type="gramStart"/>
      <w:r>
        <w:rPr>
          <w:sz w:val="28"/>
          <w:szCs w:val="28"/>
        </w:rPr>
        <w:t>организациями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</w:t>
      </w:r>
    </w:p>
    <w:p w:rsidR="006079FA" w:rsidRDefault="006079FA" w:rsidP="006079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Комиссией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              </w:t>
      </w:r>
      <w:proofErr w:type="spellStart"/>
      <w:r w:rsidR="00597F09">
        <w:rPr>
          <w:rFonts w:eastAsia="Calibri"/>
          <w:bCs/>
          <w:sz w:val="28"/>
          <w:szCs w:val="28"/>
          <w:lang w:eastAsia="en-US"/>
        </w:rPr>
        <w:t>Ф.Т.Сулейманова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               </w:t>
      </w:r>
    </w:p>
    <w:p w:rsidR="006079FA" w:rsidRDefault="006079FA" w:rsidP="006079F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079FA" w:rsidRDefault="006079FA" w:rsidP="006079FA">
      <w:pPr>
        <w:autoSpaceDE w:val="0"/>
        <w:autoSpaceDN w:val="0"/>
        <w:adjustRightInd w:val="0"/>
        <w:rPr>
          <w:sz w:val="28"/>
          <w:szCs w:val="28"/>
        </w:rPr>
      </w:pPr>
    </w:p>
    <w:p w:rsidR="006079FA" w:rsidRDefault="006079FA" w:rsidP="006079FA"/>
    <w:p w:rsidR="006079FA" w:rsidRDefault="006079FA" w:rsidP="006079FA"/>
    <w:p w:rsidR="006079FA" w:rsidRDefault="006079FA"/>
    <w:sectPr w:rsidR="0060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EB"/>
    <w:rsid w:val="00122685"/>
    <w:rsid w:val="00254E97"/>
    <w:rsid w:val="00597F09"/>
    <w:rsid w:val="006079FA"/>
    <w:rsid w:val="008546C0"/>
    <w:rsid w:val="00936C67"/>
    <w:rsid w:val="00F01CEB"/>
    <w:rsid w:val="00F2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9FA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079FA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9FA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79FA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6079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basedOn w:val="a"/>
    <w:link w:val="a3"/>
    <w:uiPriority w:val="99"/>
    <w:semiHidden/>
    <w:unhideWhenUsed/>
    <w:rsid w:val="006079F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07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079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6079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079FA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10"/>
    <w:locked/>
    <w:rsid w:val="006079FA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6079FA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uiPriority w:val="99"/>
    <w:rsid w:val="00607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079FA"/>
    <w:rPr>
      <w:rFonts w:ascii="Arial" w:hAnsi="Arial" w:cs="Arial" w:hint="default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uiPriority w:val="99"/>
    <w:rsid w:val="006079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079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9FA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079FA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9FA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79FA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6079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basedOn w:val="a"/>
    <w:link w:val="a3"/>
    <w:uiPriority w:val="99"/>
    <w:semiHidden/>
    <w:unhideWhenUsed/>
    <w:rsid w:val="006079F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07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079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6079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079FA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10"/>
    <w:locked/>
    <w:rsid w:val="006079FA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6079FA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uiPriority w:val="99"/>
    <w:rsid w:val="00607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079FA"/>
    <w:rPr>
      <w:rFonts w:ascii="Arial" w:hAnsi="Arial" w:cs="Arial" w:hint="default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uiPriority w:val="99"/>
    <w:rsid w:val="006079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07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uza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11695</Words>
  <Characters>66667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2017-07-24T07:10:00Z</dcterms:created>
  <dcterms:modified xsi:type="dcterms:W3CDTF">2017-07-24T07:48:00Z</dcterms:modified>
</cp:coreProperties>
</file>