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66649F" w:rsidRDefault="001D0357" w:rsidP="00F931F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DA0445" wp14:editId="31E2C61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4in;margin-top:27pt;width:20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InqwIAALU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" filled="f" stroked="f">
                <v:textbox inset="1pt,1pt,1pt,1pt">
                  <w:txbxContent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690A9" wp14:editId="39788C9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E66A60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7" style="position:absolute;margin-left:-27pt;margin-top:27pt;width:227.2pt;height:1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" filled="f" stroked="f">
                <v:textbox inset="1pt,1pt,1pt,1pt">
                  <w:txbxContent>
                    <w:p w:rsidR="0031429C" w:rsidRPr="00E66A60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7F1" w:rsidRDefault="00C927F1" w:rsidP="00C927F1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59CB53E7" wp14:editId="685E9ED4">
            <wp:extent cx="724535" cy="9144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1" w:rsidRDefault="00C927F1" w:rsidP="00C927F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927F1" w:rsidRDefault="00C927F1" w:rsidP="00C927F1">
      <w:pPr>
        <w:jc w:val="both"/>
      </w:pPr>
    </w:p>
    <w:p w:rsidR="00C927F1" w:rsidRDefault="00C927F1" w:rsidP="00C927F1"/>
    <w:p w:rsidR="00C927F1" w:rsidRDefault="00C927F1" w:rsidP="00C927F1"/>
    <w:p w:rsidR="00C927F1" w:rsidRDefault="00C927F1" w:rsidP="00C927F1">
      <w:pPr>
        <w:rPr>
          <w:u w:val="single"/>
        </w:rPr>
      </w:pPr>
    </w:p>
    <w:p w:rsidR="00C927F1" w:rsidRDefault="00580FB8" w:rsidP="00C927F1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927F1" w:rsidRDefault="00C927F1" w:rsidP="00C927F1">
      <w:pPr>
        <w:rPr>
          <w:u w:val="single"/>
        </w:rPr>
      </w:pPr>
    </w:p>
    <w:p w:rsidR="00580FB8" w:rsidRPr="00580FB8" w:rsidRDefault="00580FB8" w:rsidP="00C927F1">
      <w:pPr>
        <w:rPr>
          <w:b/>
          <w:u w:val="single"/>
        </w:rPr>
      </w:pPr>
      <w:r w:rsidRPr="00580FB8">
        <w:rPr>
          <w:b/>
        </w:rPr>
        <w:t xml:space="preserve">                      КАРАР                                                                        ПОСТАНОВЛЕНИЕ</w:t>
      </w:r>
    </w:p>
    <w:p w:rsidR="00580FB8" w:rsidRPr="00580FB8" w:rsidRDefault="00580FB8" w:rsidP="00C927F1">
      <w:pPr>
        <w:rPr>
          <w:b/>
          <w:u w:val="single"/>
        </w:rPr>
      </w:pPr>
    </w:p>
    <w:p w:rsidR="00C927F1" w:rsidRPr="00580FB8" w:rsidRDefault="00580FB8" w:rsidP="00580FB8">
      <w:pPr>
        <w:tabs>
          <w:tab w:val="left" w:pos="6380"/>
        </w:tabs>
        <w:rPr>
          <w:b/>
          <w:u w:val="single"/>
        </w:rPr>
      </w:pPr>
      <w:r>
        <w:t>«</w:t>
      </w:r>
      <w:r w:rsidR="007B03CD">
        <w:t>26</w:t>
      </w:r>
      <w:r>
        <w:t>»</w:t>
      </w:r>
      <w:r w:rsidR="007B03CD">
        <w:t xml:space="preserve"> декабря 2019</w:t>
      </w:r>
      <w:r>
        <w:t xml:space="preserve">й                    </w:t>
      </w:r>
      <w:r w:rsidR="00044518">
        <w:t xml:space="preserve">                            № 70  </w:t>
      </w:r>
      <w:bookmarkStart w:id="0" w:name="_GoBack"/>
      <w:bookmarkEnd w:id="0"/>
      <w:r>
        <w:t xml:space="preserve"> </w:t>
      </w:r>
      <w:r w:rsidR="007B03CD">
        <w:t xml:space="preserve">               «26» декабря 2019</w:t>
      </w:r>
      <w:r>
        <w:t xml:space="preserve"> г</w:t>
      </w:r>
      <w:r>
        <w:tab/>
        <w:t xml:space="preserve">        </w:t>
      </w:r>
    </w:p>
    <w:p w:rsidR="00580FB8" w:rsidRDefault="00580FB8" w:rsidP="00580FB8">
      <w:pPr>
        <w:rPr>
          <w:sz w:val="28"/>
          <w:szCs w:val="28"/>
        </w:rPr>
      </w:pPr>
    </w:p>
    <w:p w:rsidR="00044518" w:rsidRPr="00044518" w:rsidRDefault="00044518" w:rsidP="00044518">
      <w:pPr>
        <w:jc w:val="center"/>
        <w:rPr>
          <w:b/>
          <w:sz w:val="28"/>
          <w:szCs w:val="28"/>
          <w:lang w:eastAsia="ar-SA"/>
        </w:rPr>
      </w:pPr>
      <w:r w:rsidRPr="00044518">
        <w:rPr>
          <w:b/>
          <w:sz w:val="28"/>
          <w:szCs w:val="28"/>
        </w:rPr>
        <w:t xml:space="preserve">Об утверждении требований </w:t>
      </w:r>
      <w:r w:rsidRPr="00044518">
        <w:rPr>
          <w:b/>
          <w:bCs/>
          <w:sz w:val="28"/>
          <w:szCs w:val="28"/>
          <w:lang w:eastAsia="ar-SA"/>
        </w:rPr>
        <w:t xml:space="preserve">к закупаемым Администрацией сельского поселения </w:t>
      </w:r>
      <w:proofErr w:type="spellStart"/>
      <w:r w:rsidRPr="00044518">
        <w:rPr>
          <w:b/>
          <w:bCs/>
          <w:sz w:val="28"/>
          <w:szCs w:val="28"/>
          <w:lang w:eastAsia="ar-SA"/>
        </w:rPr>
        <w:t>Бузовьязовский</w:t>
      </w:r>
      <w:proofErr w:type="spellEnd"/>
      <w:r w:rsidRPr="00044518">
        <w:rPr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044518">
        <w:rPr>
          <w:b/>
          <w:bCs/>
          <w:sz w:val="28"/>
          <w:szCs w:val="28"/>
          <w:lang w:eastAsia="ar-SA"/>
        </w:rPr>
        <w:t>Кармаскалинский</w:t>
      </w:r>
      <w:proofErr w:type="spellEnd"/>
      <w:r w:rsidRPr="00044518">
        <w:rPr>
          <w:b/>
          <w:bCs/>
          <w:sz w:val="28"/>
          <w:szCs w:val="28"/>
          <w:lang w:eastAsia="ar-SA"/>
        </w:rPr>
        <w:t xml:space="preserve"> район Республики Башкортостан отдельным видам товаров, работ, услуг (в том числе, предельные цены товаров, работ, услуг)</w:t>
      </w:r>
    </w:p>
    <w:p w:rsidR="00044518" w:rsidRPr="00044518" w:rsidRDefault="00044518" w:rsidP="00044518">
      <w:pPr>
        <w:rPr>
          <w:b/>
          <w:sz w:val="28"/>
          <w:szCs w:val="28"/>
        </w:rPr>
      </w:pPr>
    </w:p>
    <w:p w:rsidR="00044518" w:rsidRPr="00044518" w:rsidRDefault="00044518" w:rsidP="00044518">
      <w:pPr>
        <w:ind w:firstLine="709"/>
        <w:jc w:val="both"/>
        <w:rPr>
          <w:bCs/>
          <w:sz w:val="28"/>
          <w:szCs w:val="28"/>
        </w:rPr>
      </w:pPr>
      <w:proofErr w:type="gramStart"/>
      <w:r w:rsidRPr="00044518">
        <w:rPr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44518">
        <w:rPr>
          <w:bCs/>
          <w:sz w:val="28"/>
          <w:szCs w:val="28"/>
        </w:rPr>
        <w:t xml:space="preserve">, Постановлением Администрации  от 15.10.2019 года № 246 «Об утверждении Правил определения требований к закупаемым администрацией сельского поселения </w:t>
      </w:r>
      <w:proofErr w:type="spellStart"/>
      <w:r w:rsidRPr="00044518">
        <w:rPr>
          <w:bCs/>
          <w:sz w:val="28"/>
          <w:szCs w:val="28"/>
        </w:rPr>
        <w:t>Бузовьязовский</w:t>
      </w:r>
      <w:proofErr w:type="spellEnd"/>
      <w:r w:rsidRPr="00044518">
        <w:rPr>
          <w:bCs/>
          <w:sz w:val="28"/>
          <w:szCs w:val="28"/>
        </w:rPr>
        <w:t xml:space="preserve"> сельсовет муниципальными органами муниципального района </w:t>
      </w:r>
      <w:proofErr w:type="spellStart"/>
      <w:r w:rsidRPr="00044518">
        <w:rPr>
          <w:bCs/>
          <w:sz w:val="28"/>
          <w:szCs w:val="28"/>
        </w:rPr>
        <w:t>Кармаскалинский</w:t>
      </w:r>
      <w:proofErr w:type="spellEnd"/>
      <w:r w:rsidRPr="00044518">
        <w:rPr>
          <w:bCs/>
          <w:sz w:val="28"/>
          <w:szCs w:val="28"/>
        </w:rPr>
        <w:t xml:space="preserve"> район Республики Башкортостан  отдельным видам товаров, работ</w:t>
      </w:r>
      <w:proofErr w:type="gramEnd"/>
      <w:r w:rsidRPr="00044518">
        <w:rPr>
          <w:bCs/>
          <w:sz w:val="28"/>
          <w:szCs w:val="28"/>
        </w:rPr>
        <w:t xml:space="preserve">, услуг (в том числе предельных цен товаров, работ, услуг) для обеспечения муниципальных нужд» Администрация  сельского поселения </w:t>
      </w:r>
      <w:proofErr w:type="spellStart"/>
      <w:r w:rsidRPr="00044518">
        <w:rPr>
          <w:bCs/>
          <w:sz w:val="28"/>
          <w:szCs w:val="28"/>
        </w:rPr>
        <w:t>Бузовьязовский</w:t>
      </w:r>
      <w:proofErr w:type="spellEnd"/>
      <w:r w:rsidRPr="0004451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44518">
        <w:rPr>
          <w:bCs/>
          <w:sz w:val="28"/>
          <w:szCs w:val="28"/>
        </w:rPr>
        <w:t>Кармаскалинский</w:t>
      </w:r>
      <w:proofErr w:type="spellEnd"/>
      <w:r w:rsidRPr="00044518">
        <w:rPr>
          <w:bCs/>
          <w:sz w:val="28"/>
          <w:szCs w:val="28"/>
        </w:rPr>
        <w:t xml:space="preserve"> район </w:t>
      </w:r>
      <w:proofErr w:type="gramStart"/>
      <w:r w:rsidRPr="00044518">
        <w:rPr>
          <w:bCs/>
          <w:sz w:val="28"/>
          <w:szCs w:val="28"/>
        </w:rPr>
        <w:t>п</w:t>
      </w:r>
      <w:proofErr w:type="gramEnd"/>
      <w:r w:rsidRPr="00044518">
        <w:rPr>
          <w:bCs/>
          <w:sz w:val="28"/>
          <w:szCs w:val="28"/>
        </w:rPr>
        <w:t xml:space="preserve"> о с т а н о в л я е т:</w:t>
      </w:r>
    </w:p>
    <w:p w:rsidR="00044518" w:rsidRPr="00044518" w:rsidRDefault="00044518" w:rsidP="00044518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044518" w:rsidRPr="00044518" w:rsidRDefault="00044518" w:rsidP="00044518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44518">
        <w:rPr>
          <w:sz w:val="28"/>
          <w:szCs w:val="28"/>
        </w:rPr>
        <w:t xml:space="preserve">Утвердить требования к </w:t>
      </w:r>
      <w:proofErr w:type="gramStart"/>
      <w:r w:rsidRPr="00044518">
        <w:rPr>
          <w:sz w:val="28"/>
          <w:szCs w:val="28"/>
        </w:rPr>
        <w:t>закупаемым</w:t>
      </w:r>
      <w:proofErr w:type="gramEnd"/>
      <w:r w:rsidRPr="00044518">
        <w:rPr>
          <w:sz w:val="28"/>
          <w:szCs w:val="28"/>
        </w:rPr>
        <w:t xml:space="preserve"> </w:t>
      </w:r>
      <w:r w:rsidRPr="00044518">
        <w:rPr>
          <w:bCs/>
          <w:sz w:val="28"/>
          <w:szCs w:val="28"/>
          <w:lang w:eastAsia="ar-SA"/>
        </w:rPr>
        <w:t xml:space="preserve">Администрацией </w:t>
      </w:r>
      <w:r w:rsidRPr="00044518">
        <w:rPr>
          <w:bCs/>
          <w:sz w:val="28"/>
          <w:szCs w:val="28"/>
        </w:rPr>
        <w:t xml:space="preserve">сельского поселения </w:t>
      </w:r>
      <w:proofErr w:type="spellStart"/>
      <w:r w:rsidRPr="00044518">
        <w:rPr>
          <w:bCs/>
          <w:sz w:val="28"/>
          <w:szCs w:val="28"/>
        </w:rPr>
        <w:t>Бузовьязовский</w:t>
      </w:r>
      <w:proofErr w:type="spellEnd"/>
      <w:r w:rsidRPr="00044518">
        <w:rPr>
          <w:bCs/>
          <w:sz w:val="28"/>
          <w:szCs w:val="28"/>
        </w:rPr>
        <w:t xml:space="preserve"> сельсовет</w:t>
      </w:r>
      <w:r w:rsidRPr="00044518">
        <w:rPr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44518">
        <w:rPr>
          <w:bCs/>
          <w:sz w:val="28"/>
          <w:szCs w:val="28"/>
          <w:lang w:eastAsia="ar-SA"/>
        </w:rPr>
        <w:t>Кармаскалинский</w:t>
      </w:r>
      <w:proofErr w:type="spellEnd"/>
      <w:r w:rsidRPr="00044518">
        <w:rPr>
          <w:bCs/>
          <w:sz w:val="28"/>
          <w:szCs w:val="28"/>
          <w:lang w:eastAsia="ar-SA"/>
        </w:rPr>
        <w:t xml:space="preserve"> район</w:t>
      </w:r>
      <w:r w:rsidRPr="00044518">
        <w:rPr>
          <w:rFonts w:eastAsia="Calibri"/>
          <w:bCs/>
          <w:sz w:val="28"/>
          <w:szCs w:val="28"/>
          <w:lang w:eastAsia="en-US"/>
        </w:rPr>
        <w:t xml:space="preserve"> Республики Башкортостан </w:t>
      </w:r>
      <w:r w:rsidRPr="00044518">
        <w:rPr>
          <w:sz w:val="28"/>
          <w:szCs w:val="28"/>
        </w:rPr>
        <w:t xml:space="preserve">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цены).  </w:t>
      </w:r>
    </w:p>
    <w:p w:rsidR="00044518" w:rsidRPr="00044518" w:rsidRDefault="00044518" w:rsidP="00044518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44518">
        <w:rPr>
          <w:sz w:val="28"/>
          <w:szCs w:val="28"/>
        </w:rPr>
        <w:t>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044518" w:rsidRPr="00044518" w:rsidRDefault="00044518" w:rsidP="0004451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44518">
        <w:rPr>
          <w:sz w:val="28"/>
          <w:szCs w:val="28"/>
        </w:rPr>
        <w:lastRenderedPageBreak/>
        <w:t>3.</w:t>
      </w:r>
      <w:r w:rsidRPr="00044518">
        <w:rPr>
          <w:sz w:val="28"/>
          <w:szCs w:val="28"/>
        </w:rPr>
        <w:tab/>
        <w:t>Обеспечить  размещение постановления в единой информационной системе в сфере закупок   в течение 7 рабочих дней со дня его подписания.</w:t>
      </w:r>
    </w:p>
    <w:p w:rsidR="00044518" w:rsidRPr="00044518" w:rsidRDefault="00044518" w:rsidP="00044518">
      <w:pPr>
        <w:ind w:firstLine="540"/>
        <w:jc w:val="both"/>
        <w:rPr>
          <w:sz w:val="28"/>
          <w:szCs w:val="28"/>
        </w:rPr>
      </w:pPr>
      <w:bookmarkStart w:id="1" w:name="OLE_LINK7"/>
      <w:r w:rsidRPr="00044518">
        <w:rPr>
          <w:rFonts w:eastAsia="Calibri"/>
          <w:sz w:val="28"/>
          <w:szCs w:val="28"/>
          <w:lang w:eastAsia="en-US"/>
        </w:rPr>
        <w:t xml:space="preserve">     4. </w:t>
      </w:r>
      <w:bookmarkStart w:id="2" w:name="Par7"/>
      <w:bookmarkEnd w:id="1"/>
      <w:bookmarkEnd w:id="2"/>
      <w:proofErr w:type="gramStart"/>
      <w:r w:rsidRPr="0004451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4451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044518" w:rsidRPr="00044518" w:rsidRDefault="00044518" w:rsidP="00044518">
      <w:pPr>
        <w:shd w:val="clear" w:color="auto" w:fill="FFFFFF"/>
        <w:tabs>
          <w:tab w:val="left" w:pos="180"/>
        </w:tabs>
        <w:jc w:val="center"/>
        <w:rPr>
          <w:spacing w:val="3"/>
          <w:sz w:val="28"/>
          <w:szCs w:val="28"/>
        </w:rPr>
      </w:pPr>
    </w:p>
    <w:p w:rsidR="00044518" w:rsidRPr="00044518" w:rsidRDefault="00044518" w:rsidP="00044518">
      <w:pPr>
        <w:ind w:firstLine="708"/>
        <w:jc w:val="both"/>
        <w:rPr>
          <w:sz w:val="28"/>
          <w:szCs w:val="28"/>
        </w:rPr>
      </w:pPr>
    </w:p>
    <w:p w:rsidR="00044518" w:rsidRPr="00044518" w:rsidRDefault="00044518" w:rsidP="00044518">
      <w:pPr>
        <w:tabs>
          <w:tab w:val="left" w:pos="6048"/>
        </w:tabs>
        <w:rPr>
          <w:spacing w:val="-3"/>
          <w:sz w:val="28"/>
          <w:szCs w:val="28"/>
        </w:rPr>
      </w:pPr>
      <w:r w:rsidRPr="00044518">
        <w:rPr>
          <w:sz w:val="28"/>
          <w:szCs w:val="28"/>
        </w:rPr>
        <w:t xml:space="preserve">         Глава </w:t>
      </w:r>
      <w:r w:rsidRPr="00044518">
        <w:rPr>
          <w:spacing w:val="-3"/>
          <w:sz w:val="28"/>
          <w:szCs w:val="28"/>
        </w:rPr>
        <w:t>сельского поселения</w:t>
      </w:r>
      <w:r w:rsidRPr="00044518">
        <w:rPr>
          <w:spacing w:val="-3"/>
          <w:sz w:val="28"/>
          <w:szCs w:val="28"/>
        </w:rPr>
        <w:tab/>
      </w:r>
      <w:proofErr w:type="spellStart"/>
      <w:r w:rsidRPr="00044518">
        <w:rPr>
          <w:spacing w:val="-3"/>
          <w:sz w:val="28"/>
          <w:szCs w:val="28"/>
        </w:rPr>
        <w:t>М.Р.Мазитов</w:t>
      </w:r>
      <w:proofErr w:type="spellEnd"/>
      <w:r w:rsidRPr="00044518">
        <w:rPr>
          <w:spacing w:val="-3"/>
          <w:sz w:val="28"/>
          <w:szCs w:val="28"/>
        </w:rPr>
        <w:t xml:space="preserve"> </w:t>
      </w:r>
    </w:p>
    <w:p w:rsidR="00044518" w:rsidRPr="00044518" w:rsidRDefault="00044518" w:rsidP="00044518">
      <w:pPr>
        <w:shd w:val="clear" w:color="auto" w:fill="FFFFFF"/>
        <w:tabs>
          <w:tab w:val="left" w:pos="180"/>
        </w:tabs>
        <w:jc w:val="center"/>
        <w:rPr>
          <w:spacing w:val="3"/>
          <w:sz w:val="28"/>
          <w:szCs w:val="28"/>
        </w:rPr>
      </w:pPr>
    </w:p>
    <w:p w:rsidR="00044518" w:rsidRPr="00044518" w:rsidRDefault="00044518" w:rsidP="00044518">
      <w:pPr>
        <w:shd w:val="clear" w:color="auto" w:fill="FFFFFF"/>
        <w:tabs>
          <w:tab w:val="left" w:pos="180"/>
        </w:tabs>
        <w:jc w:val="center"/>
        <w:rPr>
          <w:spacing w:val="3"/>
          <w:sz w:val="28"/>
          <w:szCs w:val="28"/>
        </w:rPr>
      </w:pPr>
    </w:p>
    <w:p w:rsidR="00F931FF" w:rsidRPr="00580FB8" w:rsidRDefault="00F931FF" w:rsidP="00044518">
      <w:pPr>
        <w:jc w:val="center"/>
        <w:rPr>
          <w:sz w:val="28"/>
          <w:szCs w:val="28"/>
        </w:rPr>
      </w:pPr>
    </w:p>
    <w:sectPr w:rsidR="00F931FF" w:rsidRPr="00580FB8" w:rsidSect="009D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44518"/>
    <w:rsid w:val="000821F8"/>
    <w:rsid w:val="000A71E2"/>
    <w:rsid w:val="0010380B"/>
    <w:rsid w:val="00127355"/>
    <w:rsid w:val="00134DF4"/>
    <w:rsid w:val="001414CB"/>
    <w:rsid w:val="00145ECC"/>
    <w:rsid w:val="001633E8"/>
    <w:rsid w:val="001B47DD"/>
    <w:rsid w:val="001D0357"/>
    <w:rsid w:val="002031C9"/>
    <w:rsid w:val="00205F2C"/>
    <w:rsid w:val="00217256"/>
    <w:rsid w:val="00235C07"/>
    <w:rsid w:val="002C594A"/>
    <w:rsid w:val="0031429C"/>
    <w:rsid w:val="0034281E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B1AC9"/>
    <w:rsid w:val="004D16F4"/>
    <w:rsid w:val="004D5AE3"/>
    <w:rsid w:val="00541D41"/>
    <w:rsid w:val="00560191"/>
    <w:rsid w:val="00580FB8"/>
    <w:rsid w:val="005B42CD"/>
    <w:rsid w:val="005B751C"/>
    <w:rsid w:val="005D2FFD"/>
    <w:rsid w:val="005E0320"/>
    <w:rsid w:val="005F6978"/>
    <w:rsid w:val="0061652D"/>
    <w:rsid w:val="006444E2"/>
    <w:rsid w:val="00656DCA"/>
    <w:rsid w:val="0068058E"/>
    <w:rsid w:val="006969FC"/>
    <w:rsid w:val="006A1F2B"/>
    <w:rsid w:val="006B16D5"/>
    <w:rsid w:val="00731DF7"/>
    <w:rsid w:val="00791C6B"/>
    <w:rsid w:val="007B03CD"/>
    <w:rsid w:val="007B2F8C"/>
    <w:rsid w:val="007D2C9C"/>
    <w:rsid w:val="007E1B4C"/>
    <w:rsid w:val="007E4930"/>
    <w:rsid w:val="007F6F6A"/>
    <w:rsid w:val="00817E2D"/>
    <w:rsid w:val="008D170F"/>
    <w:rsid w:val="00997DFF"/>
    <w:rsid w:val="009B604C"/>
    <w:rsid w:val="009D4979"/>
    <w:rsid w:val="009F39B5"/>
    <w:rsid w:val="00A12958"/>
    <w:rsid w:val="00A1597D"/>
    <w:rsid w:val="00A15F06"/>
    <w:rsid w:val="00A1682F"/>
    <w:rsid w:val="00A60EE1"/>
    <w:rsid w:val="00A76D96"/>
    <w:rsid w:val="00AA3220"/>
    <w:rsid w:val="00AE2031"/>
    <w:rsid w:val="00B05EF6"/>
    <w:rsid w:val="00B461D5"/>
    <w:rsid w:val="00C15F5F"/>
    <w:rsid w:val="00C65C93"/>
    <w:rsid w:val="00C927F1"/>
    <w:rsid w:val="00C969DF"/>
    <w:rsid w:val="00D004D0"/>
    <w:rsid w:val="00D727F6"/>
    <w:rsid w:val="00D971C2"/>
    <w:rsid w:val="00DB02CE"/>
    <w:rsid w:val="00DB092C"/>
    <w:rsid w:val="00DB66A5"/>
    <w:rsid w:val="00DC71C1"/>
    <w:rsid w:val="00DD341A"/>
    <w:rsid w:val="00E0019E"/>
    <w:rsid w:val="00E160DE"/>
    <w:rsid w:val="00E4570F"/>
    <w:rsid w:val="00E62495"/>
    <w:rsid w:val="00E659A0"/>
    <w:rsid w:val="00EA13C8"/>
    <w:rsid w:val="00ED0D06"/>
    <w:rsid w:val="00ED25D3"/>
    <w:rsid w:val="00EE530F"/>
    <w:rsid w:val="00F04DD2"/>
    <w:rsid w:val="00F12F37"/>
    <w:rsid w:val="00F17C5F"/>
    <w:rsid w:val="00F201C2"/>
    <w:rsid w:val="00F35479"/>
    <w:rsid w:val="00F440C7"/>
    <w:rsid w:val="00F86A7E"/>
    <w:rsid w:val="00F931FF"/>
    <w:rsid w:val="00FB0E5D"/>
    <w:rsid w:val="00FB4A05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4DB4-A581-4365-8F56-76A8CF94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Faddis</dc:creator>
  <cp:lastModifiedBy>kek</cp:lastModifiedBy>
  <cp:revision>26</cp:revision>
  <cp:lastPrinted>2020-02-19T09:22:00Z</cp:lastPrinted>
  <dcterms:created xsi:type="dcterms:W3CDTF">2019-12-20T10:49:00Z</dcterms:created>
  <dcterms:modified xsi:type="dcterms:W3CDTF">2020-05-08T05:45:00Z</dcterms:modified>
</cp:coreProperties>
</file>